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DAA" w:rsidRDefault="007C4DAA" w:rsidP="007C4DAA">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CHALLENGES OF INVENTORY MANAGEMENT IN </w:t>
      </w:r>
      <w:bookmarkStart w:id="0" w:name="_GoBack"/>
      <w:bookmarkEnd w:id="0"/>
      <w:r>
        <w:rPr>
          <w:rFonts w:ascii="Times New Roman" w:hAnsi="Times New Roman" w:cs="Times New Roman"/>
          <w:b/>
          <w:sz w:val="24"/>
          <w:szCs w:val="24"/>
        </w:rPr>
        <w:t>DIESEL LOCOMOTIVE WORKS VARANASI</w:t>
      </w:r>
    </w:p>
    <w:p w:rsidR="007C4DAA" w:rsidRDefault="007C4DAA" w:rsidP="007C4DAA">
      <w:pPr>
        <w:spacing w:before="120" w:after="120" w:line="240" w:lineRule="auto"/>
        <w:jc w:val="right"/>
        <w:rPr>
          <w:rFonts w:ascii="Times New Roman" w:hAnsi="Times New Roman" w:cs="Times New Roman"/>
          <w:b/>
          <w:i/>
          <w:sz w:val="24"/>
          <w:szCs w:val="24"/>
        </w:rPr>
      </w:pPr>
      <w:r>
        <w:rPr>
          <w:rFonts w:ascii="Times New Roman" w:hAnsi="Times New Roman" w:cs="Times New Roman"/>
          <w:b/>
          <w:i/>
          <w:sz w:val="24"/>
          <w:szCs w:val="24"/>
        </w:rPr>
        <w:t xml:space="preserve">Dr. </w:t>
      </w:r>
      <w:proofErr w:type="spellStart"/>
      <w:r>
        <w:rPr>
          <w:rFonts w:ascii="Times New Roman" w:hAnsi="Times New Roman" w:cs="Times New Roman"/>
          <w:b/>
          <w:i/>
          <w:sz w:val="24"/>
          <w:szCs w:val="24"/>
        </w:rPr>
        <w:t>Davendra</w:t>
      </w:r>
      <w:proofErr w:type="spellEnd"/>
      <w:r>
        <w:rPr>
          <w:rFonts w:ascii="Times New Roman" w:hAnsi="Times New Roman" w:cs="Times New Roman"/>
          <w:b/>
          <w:i/>
          <w:sz w:val="24"/>
          <w:szCs w:val="24"/>
        </w:rPr>
        <w:t xml:space="preserve"> Kumar Sharma</w:t>
      </w:r>
    </w:p>
    <w:p w:rsidR="007C4DAA" w:rsidRDefault="007C4DAA" w:rsidP="007C4DAA">
      <w:pPr>
        <w:spacing w:before="120" w:after="120" w:line="240" w:lineRule="auto"/>
        <w:jc w:val="right"/>
        <w:rPr>
          <w:rFonts w:ascii="Times New Roman" w:hAnsi="Times New Roman" w:cs="Times New Roman"/>
          <w:b/>
          <w:i/>
          <w:sz w:val="24"/>
          <w:szCs w:val="24"/>
        </w:rPr>
      </w:pPr>
      <w:r>
        <w:rPr>
          <w:rFonts w:ascii="Times New Roman" w:hAnsi="Times New Roman" w:cs="Times New Roman"/>
          <w:b/>
          <w:i/>
          <w:sz w:val="24"/>
          <w:szCs w:val="24"/>
        </w:rPr>
        <w:t>Associate Professor, Department of Accountancy and Business Statistics,</w:t>
      </w:r>
    </w:p>
    <w:p w:rsidR="007C4DAA" w:rsidRDefault="007C4DAA" w:rsidP="007C4DAA">
      <w:pPr>
        <w:spacing w:before="120" w:after="120" w:line="240" w:lineRule="auto"/>
        <w:jc w:val="right"/>
        <w:rPr>
          <w:rFonts w:ascii="Times New Roman" w:hAnsi="Times New Roman" w:cs="Times New Roman"/>
          <w:b/>
          <w:i/>
          <w:sz w:val="24"/>
          <w:szCs w:val="24"/>
        </w:rPr>
      </w:pPr>
      <w:r>
        <w:rPr>
          <w:rFonts w:ascii="Times New Roman" w:hAnsi="Times New Roman" w:cs="Times New Roman"/>
          <w:b/>
          <w:i/>
          <w:sz w:val="24"/>
          <w:szCs w:val="24"/>
        </w:rPr>
        <w:t xml:space="preserve">S .S .Jain </w:t>
      </w:r>
      <w:proofErr w:type="spellStart"/>
      <w:r>
        <w:rPr>
          <w:rFonts w:ascii="Times New Roman" w:hAnsi="Times New Roman" w:cs="Times New Roman"/>
          <w:b/>
          <w:i/>
          <w:sz w:val="24"/>
          <w:szCs w:val="24"/>
        </w:rPr>
        <w:t>Subodh</w:t>
      </w:r>
      <w:proofErr w:type="spellEnd"/>
      <w:r>
        <w:rPr>
          <w:rFonts w:ascii="Times New Roman" w:hAnsi="Times New Roman" w:cs="Times New Roman"/>
          <w:b/>
          <w:i/>
          <w:sz w:val="24"/>
          <w:szCs w:val="24"/>
        </w:rPr>
        <w:t xml:space="preserve"> </w:t>
      </w:r>
      <w:proofErr w:type="gramStart"/>
      <w:r>
        <w:rPr>
          <w:rFonts w:ascii="Times New Roman" w:hAnsi="Times New Roman" w:cs="Times New Roman"/>
          <w:b/>
          <w:i/>
          <w:sz w:val="24"/>
          <w:szCs w:val="24"/>
        </w:rPr>
        <w:t>P.G .</w:t>
      </w:r>
      <w:proofErr w:type="gramEnd"/>
      <w:r>
        <w:rPr>
          <w:rFonts w:ascii="Times New Roman" w:hAnsi="Times New Roman" w:cs="Times New Roman"/>
          <w:b/>
          <w:i/>
          <w:sz w:val="24"/>
          <w:szCs w:val="24"/>
        </w:rPr>
        <w:t xml:space="preserve"> (Autonomous) </w:t>
      </w:r>
      <w:proofErr w:type="gramStart"/>
      <w:r>
        <w:rPr>
          <w:rFonts w:ascii="Times New Roman" w:hAnsi="Times New Roman" w:cs="Times New Roman"/>
          <w:b/>
          <w:i/>
          <w:sz w:val="24"/>
          <w:szCs w:val="24"/>
        </w:rPr>
        <w:t>College - Jaipur (Raj.)</w:t>
      </w:r>
      <w:proofErr w:type="gramEnd"/>
    </w:p>
    <w:p w:rsidR="007C4DAA" w:rsidRDefault="007C4DAA" w:rsidP="007C4DAA">
      <w:pPr>
        <w:spacing w:before="120" w:after="120" w:line="240" w:lineRule="auto"/>
        <w:jc w:val="right"/>
        <w:rPr>
          <w:rFonts w:ascii="Times New Roman" w:hAnsi="Times New Roman" w:cs="Times New Roman"/>
          <w:b/>
          <w:i/>
          <w:sz w:val="24"/>
          <w:szCs w:val="24"/>
        </w:rPr>
      </w:pPr>
      <w:r>
        <w:rPr>
          <w:rFonts w:ascii="Times New Roman" w:hAnsi="Times New Roman" w:cs="Times New Roman"/>
          <w:b/>
          <w:i/>
          <w:sz w:val="24"/>
          <w:szCs w:val="24"/>
        </w:rPr>
        <w:t>Mail I D: devendrasharma0502@gmail.com</w:t>
      </w:r>
    </w:p>
    <w:p w:rsidR="007C4DAA" w:rsidRDefault="007C4DAA" w:rsidP="007C4DAA">
      <w:pPr>
        <w:pStyle w:val="PlainText"/>
        <w:spacing w:before="120" w:after="120"/>
        <w:jc w:val="center"/>
        <w:rPr>
          <w:rFonts w:ascii="Times New Roman" w:hAnsi="Times New Roman" w:cs="Times New Roman"/>
          <w:b/>
          <w:sz w:val="24"/>
          <w:szCs w:val="24"/>
          <w:u w:val="single"/>
        </w:rPr>
      </w:pPr>
      <w:r>
        <w:rPr>
          <w:rFonts w:ascii="Times New Roman" w:hAnsi="Times New Roman" w:cs="Times New Roman"/>
          <w:b/>
          <w:sz w:val="24"/>
          <w:szCs w:val="24"/>
          <w:u w:val="single"/>
        </w:rPr>
        <w:t>ABSTRACT</w:t>
      </w:r>
    </w:p>
    <w:p w:rsidR="007C4DAA" w:rsidRDefault="007C4DAA" w:rsidP="007C4DAA">
      <w:pPr>
        <w:pStyle w:val="PlainText"/>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The study is being conducted for checking the type of the inventory in the Diesel locomotive works the present study describes the research methodology being followed in the study. It includes the description of the sample selected, sample unit, sample size, sampling technique, methods of the collecting information, statistical analysis and also point out limitations of present study. After the problem is defined, one is to prepare the design of the research Study. Questions relating to decisions regarding of the research what, where, when, who and how </w:t>
      </w:r>
      <w:proofErr w:type="gramStart"/>
      <w:r>
        <w:rPr>
          <w:rFonts w:ascii="Times New Roman" w:hAnsi="Times New Roman" w:cs="Times New Roman"/>
          <w:sz w:val="24"/>
          <w:szCs w:val="24"/>
        </w:rPr>
        <w:t>constitute a research</w:t>
      </w:r>
      <w:proofErr w:type="gramEnd"/>
      <w:r>
        <w:rPr>
          <w:rFonts w:ascii="Times New Roman" w:hAnsi="Times New Roman" w:cs="Times New Roman"/>
          <w:sz w:val="24"/>
          <w:szCs w:val="24"/>
        </w:rPr>
        <w:t xml:space="preserve"> design It is the blue print for the collection measurement analysis of data. The research design, which I choose for study, was descriptive research design.</w:t>
      </w:r>
    </w:p>
    <w:p w:rsidR="007C4DAA" w:rsidRDefault="007C4DAA" w:rsidP="007C4DAA">
      <w:pPr>
        <w:widowControl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In DLW mostly time they don’t use inventory management Techniques. The management </w:t>
      </w:r>
      <w:proofErr w:type="gramStart"/>
      <w:r>
        <w:rPr>
          <w:rFonts w:ascii="Times New Roman" w:hAnsi="Times New Roman" w:cs="Times New Roman"/>
          <w:sz w:val="24"/>
          <w:szCs w:val="24"/>
        </w:rPr>
        <w:t>want</w:t>
      </w:r>
      <w:proofErr w:type="gramEnd"/>
      <w:r>
        <w:rPr>
          <w:rFonts w:ascii="Times New Roman" w:hAnsi="Times New Roman" w:cs="Times New Roman"/>
          <w:sz w:val="24"/>
          <w:szCs w:val="24"/>
        </w:rPr>
        <w:t xml:space="preserve"> to reduce cost of inventory and the store keeper want to know inventory management techniques. Many</w:t>
      </w:r>
      <w:r>
        <w:rPr>
          <w:rFonts w:ascii="Times New Roman" w:hAnsi="Times New Roman" w:cs="Times New Roman"/>
          <w:sz w:val="24"/>
          <w:szCs w:val="24"/>
        </w:rPr>
        <w:tab/>
        <w:t>of the items needed for the day-to-day maintenance and operation are required to be specially manufactured for the railways. The time to procure these materials, therefore, is longer dues to various reasons and it is not possible to procure these materials when instantaneously required. It is, therefore, necessary to keep stocks of such items. In the given study primary data was collected through Questionnaire, interview replies, from store manager and employees and the observation and the secondary data is taken by annual reports published Diesel Locomotive works and Store budget of DLW, which is incorporated for collecting the raw information. The survey method is adopted because it helps collecting the great deal of information about particular material.</w:t>
      </w:r>
    </w:p>
    <w:p w:rsidR="00F74449" w:rsidRDefault="007C4DAA" w:rsidP="007C4DAA">
      <w:pPr>
        <w:pStyle w:val="ListParagraph"/>
        <w:tabs>
          <w:tab w:val="left" w:pos="0"/>
          <w:tab w:val="left" w:pos="630"/>
        </w:tabs>
        <w:spacing w:before="120" w:after="120" w:line="240" w:lineRule="auto"/>
        <w:ind w:left="0"/>
        <w:jc w:val="both"/>
        <w:rPr>
          <w:rFonts w:ascii="Times New Roman" w:hAnsi="Times New Roman" w:cs="Times New Roman"/>
          <w:w w:val="101"/>
          <w:sz w:val="24"/>
          <w:szCs w:val="24"/>
        </w:rPr>
      </w:pPr>
      <w:r>
        <w:rPr>
          <w:rFonts w:ascii="Times New Roman" w:hAnsi="Times New Roman" w:cs="Times New Roman"/>
          <w:sz w:val="24"/>
          <w:szCs w:val="24"/>
        </w:rPr>
        <w:t>The present study done by the analyzing challenges of inventory management.</w:t>
      </w:r>
      <w:r>
        <w:rPr>
          <w:rFonts w:ascii="Times New Roman" w:hAnsi="Times New Roman" w:cs="Times New Roman"/>
          <w:w w:val="101"/>
          <w:sz w:val="24"/>
          <w:szCs w:val="24"/>
        </w:rPr>
        <w:t xml:space="preserve"> Management, which is being conducted to know the awareness of the inventory management in DLW Varanasi. The scope of the study will include the analysis of the inventory.</w:t>
      </w:r>
    </w:p>
    <w:p w:rsidR="00F74449" w:rsidRDefault="00F74449" w:rsidP="007C4DAA">
      <w:pPr>
        <w:pStyle w:val="ListParagraph"/>
        <w:tabs>
          <w:tab w:val="left" w:pos="0"/>
          <w:tab w:val="left" w:pos="630"/>
        </w:tabs>
        <w:spacing w:before="120" w:after="120" w:line="240" w:lineRule="auto"/>
        <w:ind w:left="0"/>
        <w:jc w:val="both"/>
        <w:rPr>
          <w:rFonts w:ascii="Times New Roman" w:hAnsi="Times New Roman" w:cs="Times New Roman"/>
          <w:w w:val="101"/>
          <w:sz w:val="24"/>
          <w:szCs w:val="24"/>
        </w:rPr>
      </w:pPr>
    </w:p>
    <w:p w:rsidR="007C4DAA" w:rsidRPr="00F74449" w:rsidRDefault="007C4DAA" w:rsidP="007C4DAA">
      <w:pPr>
        <w:pStyle w:val="ListParagraph"/>
        <w:tabs>
          <w:tab w:val="left" w:pos="0"/>
          <w:tab w:val="left" w:pos="630"/>
        </w:tabs>
        <w:spacing w:before="120" w:after="120" w:line="240" w:lineRule="auto"/>
        <w:ind w:left="0"/>
        <w:jc w:val="both"/>
        <w:rPr>
          <w:rFonts w:ascii="Times New Roman" w:hAnsi="Times New Roman" w:cs="Times New Roman"/>
          <w:i/>
          <w:w w:val="101"/>
          <w:sz w:val="24"/>
          <w:szCs w:val="24"/>
        </w:rPr>
      </w:pPr>
      <w:r w:rsidRPr="00F74449">
        <w:rPr>
          <w:rFonts w:ascii="Times New Roman" w:hAnsi="Times New Roman" w:cs="Times New Roman"/>
          <w:b/>
          <w:i/>
          <w:w w:val="101"/>
          <w:sz w:val="24"/>
          <w:szCs w:val="24"/>
        </w:rPr>
        <w:t xml:space="preserve">Keywords: </w:t>
      </w:r>
      <w:r w:rsidR="00F74449" w:rsidRPr="00F74449">
        <w:rPr>
          <w:rFonts w:ascii="Times New Roman" w:hAnsi="Times New Roman" w:cs="Times New Roman"/>
          <w:i/>
          <w:w w:val="101"/>
          <w:sz w:val="24"/>
          <w:szCs w:val="24"/>
        </w:rPr>
        <w:t xml:space="preserve">Inventory Management, </w:t>
      </w:r>
      <w:r w:rsidR="00F74449" w:rsidRPr="00F74449">
        <w:rPr>
          <w:rFonts w:ascii="Times New Roman" w:hAnsi="Times New Roman" w:cs="Times New Roman"/>
          <w:i/>
          <w:sz w:val="24"/>
          <w:szCs w:val="24"/>
        </w:rPr>
        <w:t>Descriptive Research, Statistical Analysis, Management Techniques</w:t>
      </w:r>
    </w:p>
    <w:p w:rsidR="007C4DAA" w:rsidRDefault="007C4DAA" w:rsidP="007C4DAA">
      <w:pPr>
        <w:spacing w:before="120" w:after="12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INTRODUCTION</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Each manufacturing company is in great need of the review of their plans, Inventory and production in order to make the new strategies and to implement and modify them from time to time. Therefore firms are increasing the expenditure on carrying inventory. Research form the basis for developing a new plan, to know the reasons for the increase the cost of inventory and to know about How to control it?</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The study will be conducted for checking the type of the inventory management techniques and challenges in the Diesel locomotive works. The present study describes the research </w:t>
      </w:r>
      <w:r>
        <w:rPr>
          <w:rFonts w:ascii="Times New Roman" w:hAnsi="Times New Roman" w:cs="Times New Roman"/>
          <w:sz w:val="24"/>
          <w:szCs w:val="24"/>
        </w:rPr>
        <w:lastRenderedPageBreak/>
        <w:t>methodology and includes the description of the sample selected, sample unit, sample size, sampling technique, methods of the collecting information, statistical analysis and its limitations.</w:t>
      </w:r>
    </w:p>
    <w:p w:rsidR="007C4DAA" w:rsidRDefault="007C4DAA" w:rsidP="007C4DAA">
      <w:pPr>
        <w:pStyle w:val="NormalWeb"/>
        <w:spacing w:before="120" w:beforeAutospacing="0" w:after="120" w:afterAutospacing="0"/>
        <w:jc w:val="both"/>
      </w:pPr>
      <w:r>
        <w:t xml:space="preserve">Diesel locomotive works (DLW) Varanasi is a pioneer production unit of Indian railways for manufacturing diesel locomotives. It manufactures two makes of locomotives ALCO &amp; G.M. Material constitute major part in the total cost of locomotive. Thus its management is of prime importance for DLW. </w:t>
      </w:r>
    </w:p>
    <w:p w:rsidR="007C4DAA" w:rsidRDefault="007C4DAA" w:rsidP="007C4DAA">
      <w:pPr>
        <w:spacing w:before="120" w:after="120" w:line="240" w:lineRule="auto"/>
        <w:ind w:left="360"/>
        <w:jc w:val="center"/>
        <w:rPr>
          <w:rFonts w:ascii="Times New Roman" w:hAnsi="Times New Roman" w:cs="Times New Roman"/>
          <w:b/>
          <w:sz w:val="24"/>
          <w:szCs w:val="24"/>
          <w:u w:val="single"/>
        </w:rPr>
      </w:pPr>
      <w:r>
        <w:rPr>
          <w:rFonts w:ascii="Times New Roman" w:hAnsi="Times New Roman" w:cs="Times New Roman"/>
          <w:b/>
          <w:sz w:val="24"/>
          <w:szCs w:val="24"/>
          <w:u w:val="single"/>
        </w:rPr>
        <w:t>RESEARCH PROBLEM</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There are conflicting interests of different departmental heads over the issue of inventory. The finance manager will try to invest less in inventory because for him it is an idle investment, whereas production manager will emphasis to acquire more and more inventory, as he does not want any interruption in production due to shortage of inventory. The purpose of inventory management is to keep the stock in such a way that neither there is overstocking nor under stocking. The overstocking will mean a reduction of liquidity and staving of other production processes; under stocking, on the other hand will result in stoppage of work. Therefore, the investments in inventory should be kept in reasonable limits.</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importance of inventories in the financial statement lies in the fact that it is reflected both in the income statement as well as in balance sheet. Complexities arise in the accounting of inventories basically because of the high volume of their activity, the various cash flow alternatives associated with them and their classification.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is industry specific. The effective inventory management with reference to Railway Production Unit is to minimize the total cost- direct and indirect- that are associated with holding inventories. Some characteristics of inventories are important in the broad context of working capital management. So if inventory management is not in right path then working capital management is also in adverse path and which affect every industry performance badly.</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On a more strategic level, companies must monitor key inventory related metrics, such as consumption turns, returns and frequency of stock out incidents in order to:</w:t>
      </w:r>
    </w:p>
    <w:p w:rsidR="007C4DAA" w:rsidRDefault="007C4DAA" w:rsidP="007C4DAA">
      <w:pPr>
        <w:numPr>
          <w:ilvl w:val="0"/>
          <w:numId w:val="1"/>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Respond to forecasted market demand and accurately plant staffing, inventory, plant and equipment capacity needs. </w:t>
      </w:r>
    </w:p>
    <w:p w:rsidR="007C4DAA" w:rsidRDefault="007C4DAA" w:rsidP="007C4DAA">
      <w:pPr>
        <w:numPr>
          <w:ilvl w:val="0"/>
          <w:numId w:val="1"/>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Manage inventory for make to stock, make to-order and assemble to order manufacturing. </w:t>
      </w:r>
    </w:p>
    <w:p w:rsidR="007C4DAA" w:rsidRDefault="007C4DAA" w:rsidP="007C4DAA">
      <w:pPr>
        <w:numPr>
          <w:ilvl w:val="0"/>
          <w:numId w:val="1"/>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Determine the effect of inventory changes on profitability through purchase price, production volume, and spending and efficiency variance analysis.</w:t>
      </w:r>
      <w:r>
        <w:rPr>
          <w:rFonts w:ascii="Times New Roman" w:hAnsi="Times New Roman" w:cs="Times New Roman"/>
          <w:sz w:val="24"/>
          <w:szCs w:val="24"/>
        </w:rPr>
        <w:tab/>
      </w:r>
    </w:p>
    <w:p w:rsidR="007C4DAA" w:rsidRDefault="007C4DAA" w:rsidP="007C4DAA">
      <w:pPr>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So these are the important basic problems which will be incorporated in this study and analyze about manufacturing sector because just like any investments in business inventory needs to serve the purpose of maximizing profit.</w:t>
      </w:r>
    </w:p>
    <w:p w:rsidR="007C4DAA" w:rsidRDefault="007C4DAA" w:rsidP="007C4DAA">
      <w:pPr>
        <w:spacing w:before="120" w:after="120" w:line="240" w:lineRule="auto"/>
        <w:ind w:left="360"/>
        <w:jc w:val="center"/>
        <w:rPr>
          <w:rFonts w:ascii="Times New Roman" w:hAnsi="Times New Roman" w:cs="Times New Roman"/>
          <w:b/>
          <w:sz w:val="24"/>
          <w:szCs w:val="24"/>
          <w:u w:val="single"/>
        </w:rPr>
      </w:pPr>
      <w:r>
        <w:rPr>
          <w:rFonts w:ascii="Times New Roman" w:hAnsi="Times New Roman" w:cs="Times New Roman"/>
          <w:b/>
          <w:sz w:val="24"/>
          <w:szCs w:val="24"/>
          <w:u w:val="single"/>
        </w:rPr>
        <w:t>RELEVANCE OF THE STUDY</w:t>
      </w:r>
    </w:p>
    <w:p w:rsidR="007C4DAA" w:rsidRDefault="007C4DAA" w:rsidP="007C4DAA">
      <w:pPr>
        <w:spacing w:before="120" w:after="12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Through the efficient Management of Inventory of the wealth of owners will be maximized. To reduce the requirement of cash in business, inventory turnover should be maximized and management should save itself from loss of production and sales, arising from its being out of stock. On the other hand, management should maximize stock turnover so that investment in inventory could be minimized.</w:t>
      </w:r>
    </w:p>
    <w:p w:rsidR="007C4DAA" w:rsidRDefault="007C4DAA" w:rsidP="007C4DAA">
      <w:pPr>
        <w:spacing w:before="120" w:after="120" w:line="240" w:lineRule="auto"/>
        <w:jc w:val="both"/>
        <w:rPr>
          <w:rFonts w:ascii="Times New Roman" w:hAnsi="Times New Roman" w:cs="Times New Roman"/>
          <w:w w:val="101"/>
          <w:sz w:val="24"/>
          <w:szCs w:val="24"/>
        </w:rPr>
      </w:pPr>
      <w:r>
        <w:rPr>
          <w:rFonts w:ascii="Times New Roman" w:hAnsi="Times New Roman" w:cs="Times New Roman"/>
          <w:w w:val="101"/>
          <w:sz w:val="24"/>
          <w:szCs w:val="24"/>
        </w:rPr>
        <w:lastRenderedPageBreak/>
        <w:t xml:space="preserve"> The scope of the study will include the analysis of the inventory management, which is being conducted to know the awareness of the inventory management in DLW Varanasi. </w:t>
      </w:r>
    </w:p>
    <w:p w:rsidR="007C4DAA" w:rsidRDefault="007C4DAA" w:rsidP="007C4DAA">
      <w:pPr>
        <w:spacing w:before="120" w:after="12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Relevance of strong inventory management in </w:t>
      </w:r>
      <w:r>
        <w:rPr>
          <w:rFonts w:ascii="Times New Roman" w:hAnsi="Times New Roman" w:cs="Times New Roman"/>
          <w:sz w:val="24"/>
          <w:szCs w:val="24"/>
        </w:rPr>
        <w:t xml:space="preserve">Diesel locomotive </w:t>
      </w:r>
      <w:proofErr w:type="gramStart"/>
      <w:r>
        <w:rPr>
          <w:rFonts w:ascii="Times New Roman" w:hAnsi="Times New Roman" w:cs="Times New Roman"/>
          <w:sz w:val="24"/>
          <w:szCs w:val="24"/>
        </w:rPr>
        <w:t>works  is</w:t>
      </w:r>
      <w:proofErr w:type="gramEnd"/>
      <w:r>
        <w:rPr>
          <w:rFonts w:ascii="Times New Roman" w:hAnsi="Times New Roman" w:cs="Times New Roman"/>
          <w:sz w:val="24"/>
          <w:szCs w:val="24"/>
        </w:rPr>
        <w:t xml:space="preserve"> necessary because of following benefits:</w:t>
      </w:r>
    </w:p>
    <w:p w:rsidR="007C4DAA" w:rsidRDefault="007C4DAA" w:rsidP="007C4DAA">
      <w:pPr>
        <w:spacing w:before="120" w:after="12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(i) </w:t>
      </w:r>
      <w:r>
        <w:rPr>
          <w:rFonts w:ascii="Times New Roman" w:eastAsia="Calibri" w:hAnsi="Times New Roman" w:cs="Times New Roman"/>
          <w:sz w:val="24"/>
          <w:szCs w:val="24"/>
          <w:shd w:val="clear" w:color="auto" w:fill="FFFFFF"/>
        </w:rPr>
        <w:tab/>
        <w:t xml:space="preserve">To ensure that the supply of raw material &amp; finished goods will remain continuous so that </w:t>
      </w:r>
      <w:r>
        <w:rPr>
          <w:rFonts w:ascii="Times New Roman" w:eastAsia="Calibri" w:hAnsi="Times New Roman" w:cs="Times New Roman"/>
          <w:sz w:val="24"/>
          <w:szCs w:val="24"/>
          <w:shd w:val="clear" w:color="auto" w:fill="FFFFFF"/>
        </w:rPr>
        <w:tab/>
        <w:t>production process is not halted and demands of customers are duly met.</w:t>
      </w:r>
    </w:p>
    <w:p w:rsidR="007C4DAA" w:rsidRDefault="007C4DAA" w:rsidP="007C4DAA">
      <w:pPr>
        <w:spacing w:before="120" w:after="12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(ii)</w:t>
      </w:r>
      <w:r>
        <w:rPr>
          <w:rFonts w:ascii="Times New Roman" w:eastAsia="Calibri" w:hAnsi="Times New Roman" w:cs="Times New Roman"/>
          <w:sz w:val="24"/>
          <w:szCs w:val="24"/>
          <w:shd w:val="clear" w:color="auto" w:fill="FFFFFF"/>
        </w:rPr>
        <w:tab/>
        <w:t xml:space="preserve">To minimize carrying cost of inventory. </w:t>
      </w:r>
    </w:p>
    <w:p w:rsidR="007C4DAA" w:rsidRDefault="007C4DAA" w:rsidP="007C4DAA">
      <w:pPr>
        <w:spacing w:before="120" w:after="12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(iii)</w:t>
      </w:r>
      <w:r>
        <w:rPr>
          <w:rFonts w:ascii="Times New Roman" w:eastAsia="Calibri" w:hAnsi="Times New Roman" w:cs="Times New Roman"/>
          <w:sz w:val="24"/>
          <w:szCs w:val="24"/>
          <w:shd w:val="clear" w:color="auto" w:fill="FFFFFF"/>
        </w:rPr>
        <w:tab/>
        <w:t>To keep investment in inventory at optimum level.</w:t>
      </w:r>
    </w:p>
    <w:p w:rsidR="007C4DAA" w:rsidRDefault="007C4DAA" w:rsidP="007C4DAA">
      <w:pPr>
        <w:spacing w:before="120" w:after="12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shd w:val="clear" w:color="auto" w:fill="FFFFFF"/>
        </w:rPr>
        <w:t xml:space="preserve">(iv) </w:t>
      </w:r>
      <w:r>
        <w:rPr>
          <w:rFonts w:ascii="Times New Roman" w:eastAsia="Calibri" w:hAnsi="Times New Roman" w:cs="Times New Roman"/>
          <w:sz w:val="24"/>
          <w:szCs w:val="24"/>
          <w:shd w:val="clear" w:color="auto" w:fill="FFFFFF"/>
        </w:rPr>
        <w:tab/>
        <w:t>To</w:t>
      </w:r>
      <w:proofErr w:type="gramEnd"/>
      <w:r>
        <w:rPr>
          <w:rFonts w:ascii="Times New Roman" w:eastAsia="Calibri" w:hAnsi="Times New Roman" w:cs="Times New Roman"/>
          <w:sz w:val="24"/>
          <w:szCs w:val="24"/>
          <w:shd w:val="clear" w:color="auto" w:fill="FFFFFF"/>
        </w:rPr>
        <w:t xml:space="preserve"> reduce the losses of theft, obsolescence &amp; wastage etc.</w:t>
      </w:r>
    </w:p>
    <w:p w:rsidR="007C4DAA" w:rsidRDefault="007C4DAA" w:rsidP="007C4DAA">
      <w:pPr>
        <w:spacing w:before="120" w:after="12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(v) </w:t>
      </w:r>
      <w:r>
        <w:rPr>
          <w:rFonts w:ascii="Times New Roman" w:eastAsia="Calibri" w:hAnsi="Times New Roman" w:cs="Times New Roman"/>
          <w:sz w:val="24"/>
          <w:szCs w:val="24"/>
          <w:shd w:val="clear" w:color="auto" w:fill="FFFFFF"/>
        </w:rPr>
        <w:tab/>
        <w:t>To make arrangement for sale of slow moving items.</w:t>
      </w:r>
    </w:p>
    <w:p w:rsidR="007C4DAA" w:rsidRDefault="007C4DAA" w:rsidP="007C4DAA">
      <w:pPr>
        <w:spacing w:before="120" w:after="12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shd w:val="clear" w:color="auto" w:fill="FFFFFF"/>
        </w:rPr>
        <w:t xml:space="preserve">(vi) </w:t>
      </w:r>
      <w:r>
        <w:rPr>
          <w:rFonts w:ascii="Times New Roman" w:eastAsia="Calibri" w:hAnsi="Times New Roman" w:cs="Times New Roman"/>
          <w:sz w:val="24"/>
          <w:szCs w:val="24"/>
          <w:shd w:val="clear" w:color="auto" w:fill="FFFFFF"/>
        </w:rPr>
        <w:tab/>
        <w:t>To</w:t>
      </w:r>
      <w:proofErr w:type="gramEnd"/>
      <w:r>
        <w:rPr>
          <w:rFonts w:ascii="Times New Roman" w:eastAsia="Calibri" w:hAnsi="Times New Roman" w:cs="Times New Roman"/>
          <w:sz w:val="24"/>
          <w:szCs w:val="24"/>
          <w:shd w:val="clear" w:color="auto" w:fill="FFFFFF"/>
        </w:rPr>
        <w:t xml:space="preserve"> minimize inventory ordering costs.</w:t>
      </w:r>
    </w:p>
    <w:p w:rsidR="007C4DAA" w:rsidRDefault="007C4DAA" w:rsidP="007C4DAA">
      <w:pPr>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By this study and process manufacturing industry will be benefited in the inventory management function which has been discussed above in establishing, replenishing, issuing and managing inventory. And also provide integrated set of financial and inventory management for managing business functions and this will help manufacturing sector in India. </w:t>
      </w:r>
    </w:p>
    <w:p w:rsidR="007C4DAA" w:rsidRDefault="007C4DAA" w:rsidP="007C4DAA">
      <w:pPr>
        <w:keepNext/>
        <w:spacing w:before="120" w:after="120" w:line="240" w:lineRule="auto"/>
        <w:jc w:val="center"/>
        <w:outlineLvl w:val="0"/>
        <w:rPr>
          <w:rFonts w:ascii="Times New Roman" w:hAnsi="Times New Roman" w:cs="Times New Roman"/>
          <w:b/>
          <w:sz w:val="24"/>
          <w:szCs w:val="24"/>
          <w:u w:val="single"/>
        </w:rPr>
      </w:pPr>
      <w:r>
        <w:rPr>
          <w:rFonts w:ascii="Times New Roman" w:hAnsi="Times New Roman" w:cs="Times New Roman"/>
          <w:b/>
          <w:sz w:val="24"/>
          <w:szCs w:val="24"/>
          <w:u w:val="single"/>
        </w:rPr>
        <w:t xml:space="preserve">REVIEW OF RESEARCH </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Research analysis of supply chain management practices in Indian manufacturing industry was done with the combined efforts of Mr. B.S. </w:t>
      </w:r>
      <w:proofErr w:type="spellStart"/>
      <w:r>
        <w:rPr>
          <w:rFonts w:ascii="Times New Roman" w:hAnsi="Times New Roman" w:cs="Times New Roman"/>
          <w:sz w:val="24"/>
          <w:szCs w:val="24"/>
        </w:rPr>
        <w:t>Shahay</w:t>
      </w:r>
      <w:proofErr w:type="spellEnd"/>
      <w:r>
        <w:rPr>
          <w:rFonts w:ascii="Times New Roman" w:hAnsi="Times New Roman" w:cs="Times New Roman"/>
          <w:sz w:val="24"/>
          <w:szCs w:val="24"/>
        </w:rPr>
        <w:t xml:space="preserve"> and Mr. </w:t>
      </w:r>
      <w:proofErr w:type="spellStart"/>
      <w:r>
        <w:rPr>
          <w:rFonts w:ascii="Times New Roman" w:hAnsi="Times New Roman" w:cs="Times New Roman"/>
          <w:sz w:val="24"/>
          <w:szCs w:val="24"/>
        </w:rPr>
        <w:t>Ramneesh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mohan</w:t>
      </w:r>
      <w:proofErr w:type="spellEnd"/>
      <w:r>
        <w:rPr>
          <w:rFonts w:ascii="Times New Roman" w:hAnsi="Times New Roman" w:cs="Times New Roman"/>
          <w:sz w:val="24"/>
          <w:szCs w:val="24"/>
        </w:rPr>
        <w:t xml:space="preserve"> in September 2003. This analysis is based on a joint survey concerning 156 organizations, carried out by management Development Institute </w:t>
      </w:r>
      <w:proofErr w:type="spellStart"/>
      <w:r>
        <w:rPr>
          <w:rFonts w:ascii="Times New Roman" w:hAnsi="Times New Roman" w:cs="Times New Roman"/>
          <w:sz w:val="24"/>
          <w:szCs w:val="24"/>
        </w:rPr>
        <w:t>gurgaon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KPMg</w:t>
      </w:r>
      <w:proofErr w:type="spellEnd"/>
      <w:r>
        <w:rPr>
          <w:rFonts w:ascii="Times New Roman" w:hAnsi="Times New Roman" w:cs="Times New Roman"/>
          <w:sz w:val="24"/>
          <w:szCs w:val="24"/>
        </w:rPr>
        <w:t xml:space="preserve"> Ltd. The analysis primarily focuses on the status of four major supply chain strategy with business strategy, streamline process for supply chain integration form partnerships for minimizing inventory and focus in infrastructure and technology development to build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India specific supply Chain. </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Another case study was evaluated by Mr. M.P. </w:t>
      </w:r>
      <w:proofErr w:type="spellStart"/>
      <w:r>
        <w:rPr>
          <w:rFonts w:ascii="Times New Roman" w:hAnsi="Times New Roman" w:cs="Times New Roman"/>
          <w:sz w:val="24"/>
          <w:szCs w:val="24"/>
        </w:rPr>
        <w:t>Jaiswal</w:t>
      </w:r>
      <w:proofErr w:type="spellEnd"/>
      <w:r>
        <w:rPr>
          <w:rFonts w:ascii="Times New Roman" w:hAnsi="Times New Roman" w:cs="Times New Roman"/>
          <w:sz w:val="24"/>
          <w:szCs w:val="24"/>
        </w:rPr>
        <w:t xml:space="preserve"> and Ms. Anjali </w:t>
      </w:r>
      <w:proofErr w:type="spellStart"/>
      <w:r>
        <w:rPr>
          <w:rFonts w:ascii="Times New Roman" w:hAnsi="Times New Roman" w:cs="Times New Roman"/>
          <w:sz w:val="24"/>
          <w:szCs w:val="24"/>
        </w:rPr>
        <w:t>Kaushik</w:t>
      </w:r>
      <w:proofErr w:type="spellEnd"/>
      <w:r>
        <w:rPr>
          <w:rFonts w:ascii="Times New Roman" w:hAnsi="Times New Roman" w:cs="Times New Roman"/>
          <w:sz w:val="24"/>
          <w:szCs w:val="24"/>
        </w:rPr>
        <w:t xml:space="preserve"> on manufacturing enhanced value due to business network redesign through extended ERP systems: Case study of HLL Net. This study is basically to examine and measure the effectiveness of enterprise systems at business networks level. The paper examines the business potential of enterprise system through a case study one of the largest fast moving consumer goods network HLL Net.</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is an article from Sanjay </w:t>
      </w:r>
      <w:proofErr w:type="spellStart"/>
      <w:r>
        <w:rPr>
          <w:rFonts w:ascii="Times New Roman" w:hAnsi="Times New Roman" w:cs="Times New Roman"/>
          <w:sz w:val="24"/>
          <w:szCs w:val="24"/>
        </w:rPr>
        <w:t>Jharkharia</w:t>
      </w:r>
      <w:proofErr w:type="spellEnd"/>
      <w:r>
        <w:rPr>
          <w:rFonts w:ascii="Times New Roman" w:hAnsi="Times New Roman" w:cs="Times New Roman"/>
          <w:sz w:val="24"/>
          <w:szCs w:val="24"/>
        </w:rPr>
        <w:t xml:space="preserve"> and Ravi Shankar on Supply Chain Management - Some Insight from Indian Manufacturing Companies which was published in Asian Academy of Management Journal (</w:t>
      </w:r>
      <w:proofErr w:type="spellStart"/>
      <w:r>
        <w:rPr>
          <w:rFonts w:ascii="Times New Roman" w:hAnsi="Times New Roman" w:cs="Times New Roman"/>
          <w:sz w:val="24"/>
          <w:szCs w:val="24"/>
        </w:rPr>
        <w:t>Vol</w:t>
      </w:r>
      <w:proofErr w:type="spellEnd"/>
      <w:r>
        <w:rPr>
          <w:rFonts w:ascii="Times New Roman" w:hAnsi="Times New Roman" w:cs="Times New Roman"/>
          <w:sz w:val="24"/>
          <w:szCs w:val="24"/>
        </w:rPr>
        <w:t xml:space="preserve"> No. 9, January 2004). In this article researchers have analyzed issues such as inventory management. IT- enablement of supply chain, and buyer supplier relationships are at the core or supply chain research. The research results demonstrate that inventory management implementation improves competitive performance by lowering inventory level.</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After analyzing the above work I felt that there too discovered pertaining to inventory management performance of </w:t>
      </w:r>
      <w:proofErr w:type="gramStart"/>
      <w:r>
        <w:rPr>
          <w:rFonts w:ascii="Times New Roman" w:hAnsi="Times New Roman" w:cs="Times New Roman"/>
          <w:sz w:val="24"/>
          <w:szCs w:val="24"/>
        </w:rPr>
        <w:t>Manufacturing</w:t>
      </w:r>
      <w:proofErr w:type="gramEnd"/>
      <w:r>
        <w:rPr>
          <w:rFonts w:ascii="Times New Roman" w:hAnsi="Times New Roman" w:cs="Times New Roman"/>
          <w:sz w:val="24"/>
          <w:szCs w:val="24"/>
        </w:rPr>
        <w:t xml:space="preserve"> companies of our country in a liberalized global business scenario. An Advanced study is still needed for it. Therefore, I choose this topic Challenges of inventory management in DLW Varanasi for further analysis particularly in respect of inventory management with reference to working capital management.</w:t>
      </w:r>
    </w:p>
    <w:p w:rsidR="007C4DAA" w:rsidRDefault="007C4DAA" w:rsidP="007C4DAA">
      <w:pPr>
        <w:spacing w:before="120" w:after="120" w:line="240" w:lineRule="auto"/>
        <w:jc w:val="cente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lastRenderedPageBreak/>
        <w:t>RESEARCH METHODOLY</w:t>
      </w:r>
    </w:p>
    <w:p w:rsidR="007C4DAA" w:rsidRDefault="007C4DAA" w:rsidP="007C4DAA">
      <w:pPr>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Research is any organized inquiry carried out to provide information for solving problems. Business Research is systematic inquiry that provides information to guide decisions. More specifically, it is a process of determining, acquiring, analyzing, and synthesizing, and disseminating relevant data, information, and insights to decision makers in ways that mobilize the organization to take appropriate actions that, in turn, maximizes business performance.</w:t>
      </w:r>
    </w:p>
    <w:p w:rsidR="007C4DAA" w:rsidRDefault="007C4DAA" w:rsidP="007C4DAA">
      <w:pPr>
        <w:tabs>
          <w:tab w:val="left" w:pos="2325"/>
        </w:tabs>
        <w:spacing w:before="120" w:after="12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 xml:space="preserve">After the problem is defined, one is to prepare the design of the research project. Questions relating to decisions regarding of the research what, where, when, who and how </w:t>
      </w:r>
      <w:proofErr w:type="gramStart"/>
      <w:r>
        <w:rPr>
          <w:rFonts w:ascii="Times New Roman" w:eastAsia="Calibri" w:hAnsi="Times New Roman" w:cs="Times New Roman"/>
          <w:sz w:val="24"/>
          <w:szCs w:val="24"/>
        </w:rPr>
        <w:t>constitute a research</w:t>
      </w:r>
      <w:proofErr w:type="gramEnd"/>
      <w:r>
        <w:rPr>
          <w:rFonts w:ascii="Times New Roman" w:eastAsia="Calibri" w:hAnsi="Times New Roman" w:cs="Times New Roman"/>
          <w:sz w:val="24"/>
          <w:szCs w:val="24"/>
        </w:rPr>
        <w:t xml:space="preserve"> design. A research design is thus the arrangement of conditions for collection and analysis of data in a manner that aims to combined relevance to the research purpose. It is the blue print for the collection measurement analysis of data. The research design, which I choose for study, was descriptive research design. </w:t>
      </w:r>
      <w:r>
        <w:rPr>
          <w:rFonts w:ascii="Times New Roman" w:eastAsia="Calibri" w:hAnsi="Times New Roman" w:cs="Times New Roman"/>
          <w:bCs/>
          <w:sz w:val="24"/>
          <w:szCs w:val="24"/>
        </w:rPr>
        <w:t xml:space="preserve">This is the detailed studies of one research entity at inventory management in railway production unit DLW Varanasi regarding wheel of diesel engine. </w:t>
      </w:r>
    </w:p>
    <w:p w:rsidR="007C4DAA" w:rsidRDefault="007C4DAA" w:rsidP="007C4DAA">
      <w:pPr>
        <w:tabs>
          <w:tab w:val="left" w:pos="2325"/>
        </w:tabs>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In the present study primary data has collected through questionnaire. The data collection method has been store in charge information and records maintained by Store manager, which is incorporated for collecting the raw information. The survey method will be adopted because it helps collecting the great deal of information about individual respondent. In the present study the questionnaire structured on the using the inventory management techniques:</w:t>
      </w:r>
    </w:p>
    <w:p w:rsidR="007C4DAA" w:rsidRDefault="007C4DAA" w:rsidP="007C4DAA">
      <w:pPr>
        <w:tabs>
          <w:tab w:val="left" w:pos="2325"/>
        </w:tabs>
        <w:spacing w:before="120" w:after="120" w:line="240" w:lineRule="auto"/>
        <w:jc w:val="both"/>
        <w:rPr>
          <w:rFonts w:ascii="Times New Roman" w:eastAsia="Calibri" w:hAnsi="Times New Roman" w:cs="Times New Roman"/>
          <w:b/>
          <w:sz w:val="24"/>
          <w:szCs w:val="24"/>
        </w:rPr>
      </w:pPr>
      <w:r>
        <w:rPr>
          <w:rFonts w:ascii="Times New Roman" w:eastAsia="Calibri" w:hAnsi="Times New Roman" w:cs="Times New Roman"/>
          <w:b/>
          <w:bCs/>
          <w:sz w:val="24"/>
          <w:szCs w:val="24"/>
        </w:rPr>
        <w:t>Sample Design</w:t>
      </w:r>
    </w:p>
    <w:p w:rsidR="007C4DAA" w:rsidRDefault="007C4DAA" w:rsidP="007C4DAA">
      <w:pPr>
        <w:tabs>
          <w:tab w:val="left" w:pos="2325"/>
        </w:tabs>
        <w:spacing w:before="120" w:after="12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As I have to study the existing Railway unit DLW store. </w:t>
      </w:r>
      <w:r>
        <w:rPr>
          <w:rFonts w:ascii="Times New Roman" w:hAnsi="Times New Roman" w:cs="Times New Roman"/>
          <w:sz w:val="24"/>
          <w:szCs w:val="24"/>
        </w:rPr>
        <w:t>3500 to 4500 parts is used in one locomotive</w:t>
      </w:r>
      <w:r>
        <w:rPr>
          <w:rFonts w:ascii="Times New Roman" w:eastAsia="Calibri" w:hAnsi="Times New Roman" w:cs="Times New Roman"/>
          <w:sz w:val="24"/>
          <w:szCs w:val="24"/>
        </w:rPr>
        <w:t xml:space="preserve">. Some of the major parts used for production of Railway Diesel Engine are </w:t>
      </w:r>
      <w:r>
        <w:rPr>
          <w:rFonts w:ascii="Times New Roman" w:hAnsi="Times New Roman" w:cs="Times New Roman"/>
          <w:sz w:val="24"/>
          <w:szCs w:val="24"/>
        </w:rPr>
        <w:t>Traction Motor, Power Pack, Crankshaft, Axle, Wheel etc.</w:t>
      </w:r>
    </w:p>
    <w:p w:rsidR="007C4DAA" w:rsidRDefault="007C4DAA" w:rsidP="007C4DAA">
      <w:pPr>
        <w:tabs>
          <w:tab w:val="left" w:pos="2325"/>
        </w:tabs>
        <w:spacing w:before="120" w:after="120" w:line="240" w:lineRule="auto"/>
        <w:jc w:val="both"/>
        <w:rPr>
          <w:rFonts w:ascii="Times New Roman" w:hAnsi="Times New Roman" w:cs="Times New Roman"/>
          <w:b/>
          <w:sz w:val="24"/>
          <w:szCs w:val="24"/>
          <w:u w:val="single"/>
        </w:rPr>
      </w:pPr>
      <w:r>
        <w:rPr>
          <w:rFonts w:ascii="Times New Roman" w:eastAsia="Calibri" w:hAnsi="Times New Roman" w:cs="Times New Roman"/>
          <w:sz w:val="24"/>
          <w:szCs w:val="24"/>
        </w:rPr>
        <w:t xml:space="preserve">I will take the sample wheel part of inventory from DLW, which is highly </w:t>
      </w:r>
      <w:proofErr w:type="gramStart"/>
      <w:r>
        <w:rPr>
          <w:rFonts w:ascii="Times New Roman" w:eastAsia="Calibri" w:hAnsi="Times New Roman" w:cs="Times New Roman"/>
          <w:sz w:val="24"/>
          <w:szCs w:val="24"/>
        </w:rPr>
        <w:t>turnover</w:t>
      </w:r>
      <w:proofErr w:type="gramEnd"/>
      <w:r>
        <w:rPr>
          <w:rFonts w:ascii="Times New Roman" w:eastAsia="Calibri" w:hAnsi="Times New Roman" w:cs="Times New Roman"/>
          <w:sz w:val="24"/>
          <w:szCs w:val="24"/>
        </w:rPr>
        <w:t xml:space="preserve"> material of Class A. Data will be presented with the help of inventory management techniques, analysis and graphs etc.</w:t>
      </w:r>
    </w:p>
    <w:p w:rsidR="007C4DAA" w:rsidRDefault="007C4DAA" w:rsidP="007C4DAA">
      <w:pPr>
        <w:tabs>
          <w:tab w:val="left" w:pos="2325"/>
        </w:tabs>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To the extent possible the processing the analyzing procedure several will be planned in detailed. The accuracy of tabulation is to be checked by having a sample of table. Finally, graphical tools will be worked out; lastly the report findings will be prepared and communicated to the respective authority.</w:t>
      </w:r>
      <w:r>
        <w:rPr>
          <w:rFonts w:ascii="Times New Roman" w:hAnsi="Times New Roman" w:cs="Times New Roman"/>
          <w:b/>
          <w:sz w:val="24"/>
          <w:szCs w:val="24"/>
        </w:rPr>
        <w:t xml:space="preserve">                                 </w:t>
      </w:r>
    </w:p>
    <w:p w:rsidR="007C4DAA" w:rsidRDefault="007C4DAA" w:rsidP="007C4DAA">
      <w:pPr>
        <w:spacing w:before="120" w:after="12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SCOPE OF STUDY</w:t>
      </w:r>
    </w:p>
    <w:p w:rsidR="007C4DAA" w:rsidRDefault="007C4DAA" w:rsidP="007C4DAA">
      <w:pPr>
        <w:pStyle w:val="minty"/>
        <w:spacing w:before="120" w:after="120" w:line="240" w:lineRule="auto"/>
        <w:jc w:val="both"/>
        <w:rPr>
          <w:rFonts w:ascii="Times New Roman" w:hAnsi="Times New Roman"/>
          <w:color w:val="444444"/>
          <w:shd w:val="clear" w:color="auto" w:fill="FFFFFF"/>
        </w:rPr>
      </w:pPr>
      <w:r>
        <w:rPr>
          <w:rFonts w:ascii="Times New Roman" w:hAnsi="Times New Roman"/>
          <w:color w:val="444444"/>
          <w:shd w:val="clear" w:color="auto" w:fill="FFFFFF"/>
        </w:rPr>
        <w:t>Through the efficient</w:t>
      </w:r>
      <w:r>
        <w:rPr>
          <w:rStyle w:val="apple-converted-space"/>
          <w:rFonts w:ascii="Times New Roman" w:hAnsi="Times New Roman"/>
          <w:color w:val="444444"/>
          <w:shd w:val="clear" w:color="auto" w:fill="FFFFFF"/>
        </w:rPr>
        <w:t> </w:t>
      </w:r>
      <w:r>
        <w:rPr>
          <w:rStyle w:val="ilad"/>
          <w:rFonts w:ascii="Times New Roman" w:hAnsi="Times New Roman"/>
          <w:shd w:val="clear" w:color="auto" w:fill="FFFFFF"/>
        </w:rPr>
        <w:t>Management of Inventory</w:t>
      </w:r>
      <w:r>
        <w:rPr>
          <w:rStyle w:val="apple-converted-space"/>
          <w:rFonts w:ascii="Times New Roman" w:hAnsi="Times New Roman"/>
          <w:color w:val="444444"/>
          <w:shd w:val="clear" w:color="auto" w:fill="FFFFFF"/>
        </w:rPr>
        <w:t> </w:t>
      </w:r>
      <w:r>
        <w:rPr>
          <w:rFonts w:ascii="Times New Roman" w:hAnsi="Times New Roman"/>
          <w:color w:val="444444"/>
          <w:shd w:val="clear" w:color="auto" w:fill="FFFFFF"/>
        </w:rPr>
        <w:t>of the wealth of owners will be maximized. To reduce the requirement of cash in business, inventory turnover should be maximized and management should save itself from loss of production and sales, arising from its being out of stock. On the other hand, management should maximize stock turnover so that investment in inventory could be minimized.</w:t>
      </w:r>
    </w:p>
    <w:p w:rsidR="007C4DAA" w:rsidRDefault="007C4DAA" w:rsidP="007C4DAA">
      <w:pPr>
        <w:pStyle w:val="minty"/>
        <w:spacing w:before="120" w:after="120" w:line="240" w:lineRule="auto"/>
        <w:jc w:val="both"/>
        <w:rPr>
          <w:rFonts w:ascii="Times New Roman" w:hAnsi="Times New Roman"/>
        </w:rPr>
      </w:pPr>
      <w:r>
        <w:rPr>
          <w:rFonts w:ascii="Times New Roman" w:hAnsi="Times New Roman"/>
          <w:w w:val="101"/>
        </w:rPr>
        <w:t xml:space="preserve"> The scope of the study will include the analysis of the inventory management, which is being conducted to know the awareness of the inventory management in DLW Varanasi. </w:t>
      </w:r>
    </w:p>
    <w:p w:rsidR="007C4DAA" w:rsidRDefault="007C4DAA" w:rsidP="007C4DAA">
      <w:pPr>
        <w:spacing w:before="120" w:after="120" w:line="240" w:lineRule="auto"/>
        <w:ind w:left="90"/>
        <w:jc w:val="center"/>
        <w:rPr>
          <w:rFonts w:ascii="Times New Roman" w:eastAsia="Times New Roman" w:hAnsi="Times New Roman" w:cs="Times New Roman"/>
          <w:b/>
          <w:sz w:val="24"/>
          <w:szCs w:val="24"/>
          <w:u w:val="single"/>
        </w:rPr>
      </w:pPr>
      <w:proofErr w:type="gramStart"/>
      <w:r>
        <w:rPr>
          <w:rFonts w:ascii="Times New Roman" w:eastAsia="Times New Roman" w:hAnsi="Times New Roman" w:cs="Times New Roman"/>
          <w:b/>
          <w:sz w:val="24"/>
          <w:szCs w:val="24"/>
          <w:u w:val="single"/>
        </w:rPr>
        <w:t>LIMITATIONS  OF</w:t>
      </w:r>
      <w:proofErr w:type="gramEnd"/>
      <w:r>
        <w:rPr>
          <w:rFonts w:ascii="Times New Roman" w:eastAsia="Times New Roman" w:hAnsi="Times New Roman" w:cs="Times New Roman"/>
          <w:b/>
          <w:sz w:val="24"/>
          <w:szCs w:val="24"/>
          <w:u w:val="single"/>
        </w:rPr>
        <w:t xml:space="preserve"> STUDY</w:t>
      </w:r>
    </w:p>
    <w:p w:rsidR="007C4DAA" w:rsidRDefault="007C4DAA" w:rsidP="007C4DAA">
      <w:pPr>
        <w:pStyle w:val="minty"/>
        <w:spacing w:before="120" w:after="120" w:line="240" w:lineRule="auto"/>
        <w:jc w:val="both"/>
        <w:rPr>
          <w:rFonts w:ascii="Times New Roman" w:hAnsi="Times New Roman"/>
          <w:w w:val="101"/>
        </w:rPr>
      </w:pPr>
      <w:r>
        <w:rPr>
          <w:rFonts w:ascii="Times New Roman" w:hAnsi="Times New Roman"/>
          <w:w w:val="101"/>
        </w:rPr>
        <w:t>However, the study is going to be a research study, but it definitely has some of the limitation, which is as follows:</w:t>
      </w:r>
    </w:p>
    <w:p w:rsidR="007C4DAA" w:rsidRDefault="007C4DAA" w:rsidP="007C4DAA">
      <w:pPr>
        <w:numPr>
          <w:ilvl w:val="0"/>
          <w:numId w:val="2"/>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lastRenderedPageBreak/>
        <w:t>The research is confined to a certain part of DLW Varanasi.</w:t>
      </w:r>
    </w:p>
    <w:p w:rsidR="007C4DAA" w:rsidRDefault="007C4DAA" w:rsidP="007C4DAA">
      <w:pPr>
        <w:pStyle w:val="minty"/>
        <w:numPr>
          <w:ilvl w:val="0"/>
          <w:numId w:val="2"/>
        </w:numPr>
        <w:spacing w:before="120" w:after="120" w:line="240" w:lineRule="auto"/>
        <w:jc w:val="both"/>
        <w:rPr>
          <w:rFonts w:ascii="Times New Roman" w:hAnsi="Times New Roman"/>
          <w:w w:val="101"/>
        </w:rPr>
      </w:pPr>
      <w:r>
        <w:rPr>
          <w:rFonts w:ascii="Times New Roman" w:hAnsi="Times New Roman"/>
          <w:w w:val="101"/>
        </w:rPr>
        <w:t>The time constraint is the important limitation of this study.</w:t>
      </w:r>
    </w:p>
    <w:p w:rsidR="007C4DAA" w:rsidRDefault="007C4DAA" w:rsidP="007C4DAA">
      <w:pPr>
        <w:pStyle w:val="minty"/>
        <w:numPr>
          <w:ilvl w:val="0"/>
          <w:numId w:val="2"/>
        </w:numPr>
        <w:spacing w:before="120" w:after="120" w:line="240" w:lineRule="auto"/>
        <w:jc w:val="both"/>
        <w:rPr>
          <w:rFonts w:ascii="Times New Roman" w:hAnsi="Times New Roman"/>
          <w:w w:val="101"/>
        </w:rPr>
      </w:pPr>
      <w:r>
        <w:rPr>
          <w:rFonts w:ascii="Times New Roman" w:hAnsi="Times New Roman"/>
          <w:w w:val="101"/>
        </w:rPr>
        <w:t>Due to the less knowledge about the topic, detailed study could not be conducted.</w:t>
      </w:r>
    </w:p>
    <w:p w:rsidR="007C4DAA" w:rsidRDefault="007C4DAA" w:rsidP="007C4DAA">
      <w:pPr>
        <w:numPr>
          <w:ilvl w:val="0"/>
          <w:numId w:val="2"/>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Respondents were hesitating to give the financial information.</w:t>
      </w:r>
    </w:p>
    <w:p w:rsidR="007C4DAA" w:rsidRDefault="007C4DAA" w:rsidP="007C4DAA">
      <w:pPr>
        <w:numPr>
          <w:ilvl w:val="0"/>
          <w:numId w:val="2"/>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Possibility of error in data collection because respondents may have not given actual answers of my questionnaire.</w:t>
      </w:r>
    </w:p>
    <w:p w:rsidR="007C4DAA" w:rsidRDefault="007C4DAA" w:rsidP="007C4DAA">
      <w:pPr>
        <w:numPr>
          <w:ilvl w:val="0"/>
          <w:numId w:val="2"/>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Type of inventory may not adequately represent the whole type of inventory in DLW.</w:t>
      </w:r>
    </w:p>
    <w:p w:rsidR="007C4DAA" w:rsidRDefault="007C4DAA" w:rsidP="007C4DAA">
      <w:pPr>
        <w:widowControl w:val="0"/>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u w:val="single"/>
        </w:rPr>
        <w:t>DATA ANALYSIS AND INTERPRETATION</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t>Does DLW maintain system of management information system (MIS) inventories?</w:t>
      </w:r>
    </w:p>
    <w:p w:rsidR="007C4DAA" w:rsidRDefault="007C4DAA" w:rsidP="007C4DAA">
      <w:pPr>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
          <w:sz w:val="24"/>
        </w:rPr>
        <w:t>OBJECTIVE:</w:t>
      </w:r>
      <w:r>
        <w:rPr>
          <w:rFonts w:ascii="Times New Roman" w:hAnsi="Times New Roman" w:cs="Times New Roman"/>
          <w:sz w:val="24"/>
        </w:rPr>
        <w:t xml:space="preserve"> - </w:t>
      </w:r>
      <w:r>
        <w:rPr>
          <w:rFonts w:ascii="Times New Roman" w:hAnsi="Times New Roman" w:cs="Times New Roman"/>
          <w:bCs/>
          <w:color w:val="000000"/>
          <w:sz w:val="24"/>
          <w:szCs w:val="24"/>
        </w:rPr>
        <w:t>The reason behind including this question is to know that DLW keep management information system regarding inventory.</w:t>
      </w:r>
    </w:p>
    <w:tbl>
      <w:tblPr>
        <w:tblW w:w="0" w:type="auto"/>
        <w:jc w:val="center"/>
        <w:tblBorders>
          <w:top w:val="single" w:sz="8" w:space="0" w:color="9F8AB9"/>
          <w:left w:val="single" w:sz="8" w:space="0" w:color="9F8AB9"/>
          <w:bottom w:val="single" w:sz="8" w:space="0" w:color="9F8AB9"/>
          <w:right w:val="single" w:sz="8" w:space="0" w:color="9F8AB9"/>
          <w:insideH w:val="single" w:sz="8" w:space="0" w:color="9F8AB9"/>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9F8AB9"/>
              <w:left w:val="single" w:sz="8" w:space="0" w:color="9F8AB9"/>
              <w:bottom w:val="single" w:sz="8" w:space="0" w:color="9F8AB9"/>
              <w:right w:val="nil"/>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9F8AB9"/>
              <w:left w:val="nil"/>
              <w:bottom w:val="single" w:sz="8" w:space="0" w:color="9F8AB9"/>
              <w:right w:val="single" w:sz="8" w:space="0" w:color="9F8AB9"/>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9F8AB9"/>
              <w:left w:val="single" w:sz="8" w:space="0" w:color="9F8AB9"/>
              <w:bottom w:val="single" w:sz="8" w:space="0" w:color="9F8AB9"/>
              <w:right w:val="nil"/>
            </w:tcBorders>
            <w:shd w:val="clear" w:color="auto" w:fill="DFD8E8"/>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70%</w:t>
            </w:r>
          </w:p>
        </w:tc>
        <w:tc>
          <w:tcPr>
            <w:tcW w:w="2374" w:type="dxa"/>
            <w:tcBorders>
              <w:top w:val="single" w:sz="8" w:space="0" w:color="9F8AB9"/>
              <w:left w:val="nil"/>
              <w:bottom w:val="single" w:sz="8" w:space="0" w:color="9F8AB9"/>
              <w:right w:val="single" w:sz="8" w:space="0" w:color="9F8AB9"/>
            </w:tcBorders>
            <w:shd w:val="clear" w:color="auto" w:fill="DFD8E8"/>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30%</w:t>
            </w:r>
          </w:p>
        </w:tc>
      </w:tr>
    </w:tbl>
    <w:p w:rsidR="007C4DAA" w:rsidRDefault="007C4DAA" w:rsidP="007C4DAA">
      <w:pPr>
        <w:spacing w:before="120" w:after="120" w:line="240" w:lineRule="auto"/>
        <w:jc w:val="both"/>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extent cx="3752850" cy="1685925"/>
            <wp:effectExtent l="0" t="0" r="19050" b="9525"/>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C4DAA" w:rsidRDefault="007C4DAA" w:rsidP="007C4DAA">
      <w:pPr>
        <w:spacing w:before="120" w:after="120" w:line="240" w:lineRule="auto"/>
        <w:jc w:val="both"/>
        <w:rPr>
          <w:rFonts w:ascii="Times New Roman" w:hAnsi="Times New Roman" w:cs="Times New Roman"/>
          <w:b/>
          <w:sz w:val="24"/>
        </w:rPr>
      </w:pPr>
      <w:r>
        <w:rPr>
          <w:rFonts w:ascii="Times New Roman" w:hAnsi="Times New Roman" w:cs="Times New Roman"/>
          <w:b/>
          <w:sz w:val="24"/>
        </w:rPr>
        <w:t xml:space="preserve">ANALYSIS: - </w:t>
      </w:r>
      <w:r>
        <w:rPr>
          <w:rFonts w:ascii="Times New Roman" w:hAnsi="Times New Roman" w:cs="Times New Roman"/>
          <w:sz w:val="24"/>
        </w:rPr>
        <w:t xml:space="preserve">70% times company maintained management information system but 30% </w:t>
      </w:r>
      <w:proofErr w:type="gramStart"/>
      <w:r>
        <w:rPr>
          <w:rFonts w:ascii="Times New Roman" w:hAnsi="Times New Roman" w:cs="Times New Roman"/>
          <w:sz w:val="24"/>
        </w:rPr>
        <w:t>times company</w:t>
      </w:r>
      <w:proofErr w:type="gramEnd"/>
      <w:r>
        <w:rPr>
          <w:rFonts w:ascii="Times New Roman" w:hAnsi="Times New Roman" w:cs="Times New Roman"/>
          <w:sz w:val="24"/>
        </w:rPr>
        <w:t xml:space="preserve"> cannot maintained management information system.</w:t>
      </w:r>
      <w:r>
        <w:rPr>
          <w:rFonts w:ascii="Times New Roman" w:hAnsi="Times New Roman" w:cs="Times New Roman"/>
          <w:b/>
          <w:sz w:val="24"/>
        </w:rPr>
        <w:t xml:space="preserve"> </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Q2.</w:t>
      </w:r>
      <w:r>
        <w:rPr>
          <w:rFonts w:ascii="Times New Roman" w:hAnsi="Times New Roman" w:cs="Times New Roman"/>
          <w:sz w:val="24"/>
        </w:rPr>
        <w:tab/>
        <w:t>Is there a system of ABC analysis to enable preparation of exception reports?</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bCs/>
          <w:color w:val="000000"/>
          <w:sz w:val="24"/>
          <w:szCs w:val="24"/>
        </w:rPr>
        <w:t>OBJECTIVE:</w:t>
      </w:r>
      <w:r>
        <w:rPr>
          <w:rFonts w:ascii="Times New Roman" w:hAnsi="Times New Roman" w:cs="Times New Roman"/>
          <w:bCs/>
          <w:color w:val="000000"/>
          <w:sz w:val="24"/>
          <w:szCs w:val="24"/>
        </w:rPr>
        <w:t xml:space="preserve"> - The main reason behind the selection of this question is to know that DLW maintain ABC classification system or not.</w:t>
      </w:r>
    </w:p>
    <w:tbl>
      <w:tblPr>
        <w:tblW w:w="0" w:type="auto"/>
        <w:jc w:val="center"/>
        <w:tblBorders>
          <w:top w:val="single" w:sz="8" w:space="0" w:color="F9B074"/>
          <w:left w:val="single" w:sz="8" w:space="0" w:color="F9B074"/>
          <w:bottom w:val="single" w:sz="8" w:space="0" w:color="F9B074"/>
          <w:right w:val="single" w:sz="8" w:space="0" w:color="F9B074"/>
          <w:insideH w:val="single" w:sz="8" w:space="0" w:color="F9B074"/>
        </w:tblBorders>
        <w:tblLook w:val="04A0" w:firstRow="1" w:lastRow="0" w:firstColumn="1" w:lastColumn="0" w:noHBand="0" w:noVBand="1"/>
      </w:tblPr>
      <w:tblGrid>
        <w:gridCol w:w="2434"/>
        <w:gridCol w:w="2434"/>
      </w:tblGrid>
      <w:tr w:rsidR="007C4DAA" w:rsidTr="007C4DAA">
        <w:trPr>
          <w:trHeight w:val="566"/>
          <w:jc w:val="center"/>
        </w:trPr>
        <w:tc>
          <w:tcPr>
            <w:tcW w:w="2434" w:type="dxa"/>
            <w:tcBorders>
              <w:top w:val="single" w:sz="8" w:space="0" w:color="F9B074"/>
              <w:left w:val="single" w:sz="8" w:space="0" w:color="F9B074"/>
              <w:bottom w:val="single" w:sz="8" w:space="0" w:color="F9B074"/>
              <w:right w:val="nil"/>
            </w:tcBorders>
            <w:shd w:val="clear" w:color="auto" w:fill="F79646"/>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434" w:type="dxa"/>
            <w:tcBorders>
              <w:top w:val="single" w:sz="8" w:space="0" w:color="F9B074"/>
              <w:left w:val="nil"/>
              <w:bottom w:val="single" w:sz="8" w:space="0" w:color="F9B074"/>
              <w:right w:val="single" w:sz="8" w:space="0" w:color="F9B074"/>
            </w:tcBorders>
            <w:shd w:val="clear" w:color="auto" w:fill="F79646"/>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566"/>
          <w:jc w:val="center"/>
        </w:trPr>
        <w:tc>
          <w:tcPr>
            <w:tcW w:w="2434" w:type="dxa"/>
            <w:tcBorders>
              <w:top w:val="single" w:sz="8" w:space="0" w:color="F9B074"/>
              <w:left w:val="single" w:sz="8" w:space="0" w:color="F9B074"/>
              <w:bottom w:val="single" w:sz="8" w:space="0" w:color="F9B074"/>
              <w:right w:val="nil"/>
            </w:tcBorders>
            <w:shd w:val="clear" w:color="auto" w:fill="FDE4D0"/>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65%</w:t>
            </w:r>
          </w:p>
        </w:tc>
        <w:tc>
          <w:tcPr>
            <w:tcW w:w="2434" w:type="dxa"/>
            <w:tcBorders>
              <w:top w:val="single" w:sz="8" w:space="0" w:color="F9B074"/>
              <w:left w:val="nil"/>
              <w:bottom w:val="single" w:sz="8" w:space="0" w:color="F9B074"/>
              <w:right w:val="single" w:sz="8" w:space="0" w:color="F9B074"/>
            </w:tcBorders>
            <w:shd w:val="clear" w:color="auto" w:fill="FDE4D0"/>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35%</w:t>
            </w:r>
          </w:p>
        </w:tc>
      </w:tr>
    </w:tbl>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lastRenderedPageBreak/>
        <w:drawing>
          <wp:inline distT="0" distB="0" distL="0" distR="0">
            <wp:extent cx="2857500" cy="1666875"/>
            <wp:effectExtent l="0" t="0" r="19050" b="952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C4DAA" w:rsidRDefault="007C4DAA" w:rsidP="007C4DAA">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u w:val="single"/>
        </w:rPr>
        <w:t>ANALYSIS</w:t>
      </w:r>
      <w:r>
        <w:rPr>
          <w:rFonts w:ascii="Times New Roman" w:hAnsi="Times New Roman" w:cs="Times New Roman"/>
          <w:b/>
          <w:sz w:val="24"/>
          <w:szCs w:val="24"/>
        </w:rPr>
        <w:t xml:space="preserve">: - </w:t>
      </w:r>
    </w:p>
    <w:p w:rsidR="007C4DAA" w:rsidRDefault="007C4DAA" w:rsidP="007C4DAA">
      <w:pPr>
        <w:numPr>
          <w:ilvl w:val="0"/>
          <w:numId w:val="3"/>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65% inventory maintained in DLW as per ABC classification system.</w:t>
      </w:r>
    </w:p>
    <w:p w:rsidR="007C4DAA" w:rsidRDefault="007C4DAA" w:rsidP="007C4DAA">
      <w:pPr>
        <w:numPr>
          <w:ilvl w:val="0"/>
          <w:numId w:val="3"/>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35% inventory maintained not according to ABC classification system. Because some of material cannot classified.</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 xml:space="preserve">Q3. </w:t>
      </w:r>
      <w:r>
        <w:rPr>
          <w:rFonts w:ascii="Times New Roman" w:hAnsi="Times New Roman" w:cs="Times New Roman"/>
          <w:sz w:val="24"/>
        </w:rPr>
        <w:tab/>
        <w:t>Is there adequate control on surplus of stock?</w:t>
      </w:r>
    </w:p>
    <w:p w:rsidR="007C4DAA" w:rsidRDefault="007C4DAA" w:rsidP="007C4DAA">
      <w:pPr>
        <w:tabs>
          <w:tab w:val="left" w:pos="1050"/>
        </w:tabs>
        <w:spacing w:before="120" w:after="120" w:line="240" w:lineRule="auto"/>
        <w:jc w:val="both"/>
        <w:rPr>
          <w:rFonts w:ascii="Times New Roman" w:hAnsi="Times New Roman" w:cs="Times New Roman"/>
          <w:sz w:val="24"/>
        </w:rPr>
      </w:pPr>
      <w:r>
        <w:rPr>
          <w:rFonts w:ascii="Times New Roman" w:hAnsi="Times New Roman" w:cs="Times New Roman"/>
          <w:b/>
          <w:bCs/>
          <w:color w:val="000000"/>
          <w:sz w:val="24"/>
          <w:szCs w:val="24"/>
        </w:rPr>
        <w:t>OBJECTIVE:</w:t>
      </w:r>
      <w:r>
        <w:rPr>
          <w:rFonts w:ascii="Times New Roman" w:hAnsi="Times New Roman" w:cs="Times New Roman"/>
          <w:bCs/>
          <w:color w:val="000000"/>
          <w:sz w:val="24"/>
          <w:szCs w:val="24"/>
        </w:rPr>
        <w:t xml:space="preserve"> - This question is selected in the questionnaire to know that DLW has control on surplus of stock.</w:t>
      </w:r>
    </w:p>
    <w:tbl>
      <w:tblPr>
        <w:tblW w:w="0" w:type="auto"/>
        <w:jc w:val="center"/>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7BA0CD"/>
              <w:left w:val="single" w:sz="8" w:space="0" w:color="7BA0CD"/>
              <w:bottom w:val="single" w:sz="8" w:space="0" w:color="7BA0CD"/>
              <w:right w:val="nil"/>
            </w:tcBorders>
            <w:shd w:val="clear" w:color="auto" w:fill="4F81B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7BA0CD"/>
              <w:left w:val="nil"/>
              <w:bottom w:val="single" w:sz="8" w:space="0" w:color="7BA0CD"/>
              <w:right w:val="single" w:sz="8" w:space="0" w:color="7BA0CD"/>
            </w:tcBorders>
            <w:shd w:val="clear" w:color="auto" w:fill="4F81B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7BA0CD"/>
              <w:left w:val="single" w:sz="8" w:space="0" w:color="7BA0CD"/>
              <w:bottom w:val="single" w:sz="8" w:space="0" w:color="7BA0CD"/>
              <w:right w:val="nil"/>
            </w:tcBorders>
            <w:shd w:val="clear" w:color="auto" w:fill="D3DFEE"/>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80%</w:t>
            </w:r>
          </w:p>
        </w:tc>
        <w:tc>
          <w:tcPr>
            <w:tcW w:w="2374" w:type="dxa"/>
            <w:tcBorders>
              <w:top w:val="single" w:sz="8" w:space="0" w:color="7BA0CD"/>
              <w:left w:val="nil"/>
              <w:bottom w:val="single" w:sz="8" w:space="0" w:color="7BA0CD"/>
              <w:right w:val="single" w:sz="8" w:space="0" w:color="7BA0CD"/>
            </w:tcBorders>
            <w:shd w:val="clear" w:color="auto" w:fill="D3DFEE"/>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20%</w:t>
            </w:r>
          </w:p>
        </w:tc>
      </w:tr>
    </w:tbl>
    <w:p w:rsidR="007C4DAA" w:rsidRDefault="007C4DAA" w:rsidP="007C4DAA">
      <w:pPr>
        <w:spacing w:before="120" w:after="120" w:line="240" w:lineRule="auto"/>
        <w:jc w:val="both"/>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noProof/>
          <w:sz w:val="24"/>
        </w:rPr>
      </w:pPr>
      <w:r>
        <w:rPr>
          <w:rFonts w:ascii="Times New Roman" w:hAnsi="Times New Roman" w:cs="Times New Roman"/>
          <w:noProof/>
          <w:sz w:val="24"/>
        </w:rPr>
        <w:drawing>
          <wp:inline distT="0" distB="0" distL="0" distR="0">
            <wp:extent cx="3495675" cy="1704975"/>
            <wp:effectExtent l="0" t="0" r="9525" b="9525"/>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C4DAA" w:rsidRDefault="007C4DAA" w:rsidP="007C4DAA">
      <w:pPr>
        <w:tabs>
          <w:tab w:val="left" w:pos="1050"/>
        </w:tabs>
        <w:spacing w:before="120" w:after="120" w:line="240" w:lineRule="auto"/>
        <w:jc w:val="both"/>
        <w:rPr>
          <w:rFonts w:ascii="Times New Roman" w:hAnsi="Times New Roman" w:cs="Times New Roman"/>
          <w:b/>
          <w:sz w:val="24"/>
          <w:szCs w:val="24"/>
        </w:rPr>
      </w:pPr>
      <w:r>
        <w:rPr>
          <w:rFonts w:ascii="Times New Roman" w:hAnsi="Times New Roman" w:cs="Times New Roman"/>
          <w:b/>
          <w:sz w:val="26"/>
          <w:szCs w:val="26"/>
        </w:rPr>
        <w:t>A</w:t>
      </w:r>
      <w:r>
        <w:rPr>
          <w:rFonts w:ascii="Times New Roman" w:hAnsi="Times New Roman" w:cs="Times New Roman"/>
          <w:b/>
          <w:sz w:val="24"/>
          <w:szCs w:val="24"/>
        </w:rPr>
        <w:t>NALYSIS:-</w:t>
      </w:r>
    </w:p>
    <w:p w:rsidR="007C4DAA" w:rsidRDefault="007C4DAA" w:rsidP="007C4DAA">
      <w:pPr>
        <w:numPr>
          <w:ilvl w:val="0"/>
          <w:numId w:val="4"/>
        </w:numPr>
        <w:tabs>
          <w:tab w:val="left" w:pos="1050"/>
        </w:tabs>
        <w:spacing w:before="120" w:after="120" w:line="240" w:lineRule="auto"/>
        <w:jc w:val="both"/>
        <w:rPr>
          <w:rFonts w:ascii="Times New Roman" w:hAnsi="Times New Roman" w:cs="Times New Roman"/>
          <w:b/>
          <w:sz w:val="24"/>
          <w:szCs w:val="24"/>
        </w:rPr>
      </w:pPr>
      <w:r>
        <w:rPr>
          <w:rFonts w:ascii="Times New Roman" w:hAnsi="Times New Roman" w:cs="Times New Roman"/>
          <w:sz w:val="24"/>
          <w:szCs w:val="24"/>
        </w:rPr>
        <w:t xml:space="preserve">80% Times Company has proper control on surplus of stock but 20% </w:t>
      </w:r>
      <w:proofErr w:type="gramStart"/>
      <w:r>
        <w:rPr>
          <w:rFonts w:ascii="Times New Roman" w:hAnsi="Times New Roman" w:cs="Times New Roman"/>
          <w:sz w:val="24"/>
          <w:szCs w:val="24"/>
        </w:rPr>
        <w:t>times company</w:t>
      </w:r>
      <w:proofErr w:type="gramEnd"/>
      <w:r>
        <w:rPr>
          <w:rFonts w:ascii="Times New Roman" w:hAnsi="Times New Roman" w:cs="Times New Roman"/>
          <w:sz w:val="24"/>
          <w:szCs w:val="24"/>
        </w:rPr>
        <w:t xml:space="preserve"> </w:t>
      </w:r>
      <w:r>
        <w:rPr>
          <w:rFonts w:ascii="Times New Roman" w:hAnsi="Times New Roman" w:cs="Times New Roman"/>
          <w:sz w:val="24"/>
          <w:szCs w:val="24"/>
        </w:rPr>
        <w:tab/>
        <w:t>cannot has control on surplus of stock.</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Q4.</w:t>
      </w:r>
      <w:r>
        <w:rPr>
          <w:rFonts w:ascii="Times New Roman" w:hAnsi="Times New Roman" w:cs="Times New Roman"/>
          <w:sz w:val="24"/>
        </w:rPr>
        <w:tab/>
        <w:t xml:space="preserve">  Does an internal audit department exist to examine various transactions, procedure?</w:t>
      </w:r>
    </w:p>
    <w:p w:rsidR="007C4DAA" w:rsidRDefault="007C4DAA" w:rsidP="007C4DAA">
      <w:pPr>
        <w:spacing w:before="120" w:after="120" w:line="240" w:lineRule="auto"/>
        <w:jc w:val="both"/>
        <w:rPr>
          <w:rFonts w:ascii="Times New Roman" w:hAnsi="Times New Roman" w:cs="Times New Roman"/>
          <w:b/>
          <w:sz w:val="24"/>
        </w:rPr>
      </w:pPr>
      <w:r>
        <w:rPr>
          <w:rFonts w:ascii="Times New Roman" w:hAnsi="Times New Roman" w:cs="Times New Roman"/>
          <w:b/>
          <w:sz w:val="24"/>
        </w:rPr>
        <w:t xml:space="preserve">OBJECTIVE: - </w:t>
      </w:r>
      <w:r>
        <w:rPr>
          <w:rFonts w:ascii="Times New Roman" w:hAnsi="Times New Roman" w:cs="Times New Roman"/>
          <w:bCs/>
          <w:color w:val="000000"/>
          <w:sz w:val="24"/>
          <w:szCs w:val="24"/>
        </w:rPr>
        <w:t>This question is selected in the questionnaire to know that DLW exist internal audit system regarding inventory.</w:t>
      </w:r>
    </w:p>
    <w:tbl>
      <w:tblPr>
        <w:tblW w:w="0" w:type="auto"/>
        <w:jc w:val="center"/>
        <w:tblBorders>
          <w:top w:val="single" w:sz="8" w:space="0" w:color="C0504D"/>
          <w:left w:val="single" w:sz="8" w:space="0" w:color="C0504D"/>
          <w:bottom w:val="single" w:sz="8" w:space="0" w:color="C0504D"/>
          <w:right w:val="single" w:sz="8" w:space="0" w:color="C0504D"/>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C0504D"/>
              <w:left w:val="single" w:sz="8" w:space="0" w:color="C0504D"/>
              <w:bottom w:val="nil"/>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C0504D"/>
              <w:left w:val="nil"/>
              <w:bottom w:val="nil"/>
              <w:right w:val="single" w:sz="8" w:space="0" w:color="C0504D"/>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C0504D"/>
              <w:left w:val="single" w:sz="8" w:space="0" w:color="C0504D"/>
              <w:bottom w:val="single" w:sz="8" w:space="0" w:color="C0504D"/>
              <w:right w:val="nil"/>
            </w:tcBorders>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lastRenderedPageBreak/>
              <w:t>60%</w:t>
            </w:r>
          </w:p>
        </w:tc>
        <w:tc>
          <w:tcPr>
            <w:tcW w:w="2374" w:type="dxa"/>
            <w:tcBorders>
              <w:top w:val="single" w:sz="8" w:space="0" w:color="C0504D"/>
              <w:left w:val="nil"/>
              <w:bottom w:val="single" w:sz="8" w:space="0" w:color="C0504D"/>
              <w:right w:val="single" w:sz="8" w:space="0" w:color="C0504D"/>
            </w:tcBorders>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40%</w:t>
            </w:r>
          </w:p>
        </w:tc>
      </w:tr>
    </w:tbl>
    <w:p w:rsidR="007C4DAA" w:rsidRDefault="007C4DAA" w:rsidP="007C4DAA">
      <w:pPr>
        <w:spacing w:before="120" w:after="120" w:line="240" w:lineRule="auto"/>
        <w:jc w:val="center"/>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extent cx="3095625" cy="1562100"/>
            <wp:effectExtent l="0" t="0" r="9525" b="19050"/>
            <wp:docPr id="11"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w:t>
      </w:r>
      <w:r>
        <w:rPr>
          <w:rFonts w:ascii="Times New Roman" w:hAnsi="Times New Roman" w:cs="Times New Roman"/>
          <w:sz w:val="24"/>
        </w:rPr>
        <w:t xml:space="preserve">60% inventory audited by internal auditor but 40% inventory could not audited by internal auditor. </w:t>
      </w:r>
      <w:proofErr w:type="gramStart"/>
      <w:r>
        <w:rPr>
          <w:rFonts w:ascii="Times New Roman" w:hAnsi="Times New Roman" w:cs="Times New Roman"/>
          <w:sz w:val="24"/>
        </w:rPr>
        <w:t>Because 40% less value inventory could not be audited because it is very expensive.</w:t>
      </w:r>
      <w:proofErr w:type="gramEnd"/>
      <w:r>
        <w:rPr>
          <w:rFonts w:ascii="Times New Roman" w:hAnsi="Times New Roman" w:cs="Times New Roman"/>
          <w:sz w:val="24"/>
        </w:rPr>
        <w:t xml:space="preserve"> </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 xml:space="preserve">Q5. </w:t>
      </w:r>
      <w:r>
        <w:rPr>
          <w:rFonts w:ascii="Times New Roman" w:hAnsi="Times New Roman" w:cs="Times New Roman"/>
          <w:sz w:val="24"/>
        </w:rPr>
        <w:tab/>
        <w:t>What method do you adopted for issuing of materials?</w:t>
      </w:r>
    </w:p>
    <w:p w:rsidR="007C4DAA" w:rsidRDefault="007C4DAA" w:rsidP="007C4DAA">
      <w:pPr>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
          <w:sz w:val="24"/>
        </w:rPr>
        <w:t xml:space="preserve">OBJECTIVE: </w:t>
      </w:r>
      <w:r>
        <w:rPr>
          <w:rFonts w:ascii="Times New Roman" w:hAnsi="Times New Roman" w:cs="Times New Roman"/>
          <w:bCs/>
          <w:color w:val="000000"/>
          <w:sz w:val="24"/>
          <w:szCs w:val="24"/>
        </w:rPr>
        <w:t>This question was simply selected to know that what method adopted by DLW for issuing of inventory?</w:t>
      </w:r>
    </w:p>
    <w:tbl>
      <w:tblPr>
        <w:tblW w:w="0" w:type="auto"/>
        <w:tblInd w:w="738" w:type="dxa"/>
        <w:tblBorders>
          <w:top w:val="single" w:sz="8" w:space="0" w:color="CF7B79"/>
          <w:left w:val="single" w:sz="8" w:space="0" w:color="CF7B79"/>
          <w:bottom w:val="single" w:sz="8" w:space="0" w:color="CF7B79"/>
          <w:right w:val="single" w:sz="8" w:space="0" w:color="CF7B79"/>
          <w:insideH w:val="single" w:sz="8" w:space="0" w:color="CF7B79"/>
        </w:tblBorders>
        <w:tblLook w:val="04A0" w:firstRow="1" w:lastRow="0" w:firstColumn="1" w:lastColumn="0" w:noHBand="0" w:noVBand="1"/>
      </w:tblPr>
      <w:tblGrid>
        <w:gridCol w:w="834"/>
        <w:gridCol w:w="1653"/>
        <w:gridCol w:w="1963"/>
        <w:gridCol w:w="1550"/>
        <w:gridCol w:w="1943"/>
      </w:tblGrid>
      <w:tr w:rsidR="007C4DAA" w:rsidTr="007C4DAA">
        <w:trPr>
          <w:trHeight w:val="545"/>
        </w:trPr>
        <w:tc>
          <w:tcPr>
            <w:tcW w:w="834" w:type="dxa"/>
            <w:tcBorders>
              <w:top w:val="single" w:sz="8" w:space="0" w:color="CF7B79"/>
              <w:left w:val="single" w:sz="8" w:space="0" w:color="CF7B79"/>
              <w:bottom w:val="single" w:sz="8" w:space="0" w:color="CF7B79"/>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LIFO</w:t>
            </w:r>
          </w:p>
        </w:tc>
        <w:tc>
          <w:tcPr>
            <w:tcW w:w="1653" w:type="dxa"/>
            <w:tcBorders>
              <w:top w:val="single" w:sz="8" w:space="0" w:color="CF7B79"/>
              <w:left w:val="nil"/>
              <w:bottom w:val="single" w:sz="8" w:space="0" w:color="CF7B79"/>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FIFO</w:t>
            </w:r>
          </w:p>
        </w:tc>
        <w:tc>
          <w:tcPr>
            <w:tcW w:w="1963" w:type="dxa"/>
            <w:tcBorders>
              <w:top w:val="single" w:sz="8" w:space="0" w:color="CF7B79"/>
              <w:left w:val="nil"/>
              <w:bottom w:val="single" w:sz="8" w:space="0" w:color="CF7B79"/>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HIFO</w:t>
            </w:r>
          </w:p>
        </w:tc>
        <w:tc>
          <w:tcPr>
            <w:tcW w:w="1550" w:type="dxa"/>
            <w:tcBorders>
              <w:top w:val="single" w:sz="8" w:space="0" w:color="CF7B79"/>
              <w:left w:val="nil"/>
              <w:bottom w:val="single" w:sz="8" w:space="0" w:color="CF7B79"/>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NIFO</w:t>
            </w:r>
          </w:p>
        </w:tc>
        <w:tc>
          <w:tcPr>
            <w:tcW w:w="1943" w:type="dxa"/>
            <w:tcBorders>
              <w:top w:val="single" w:sz="8" w:space="0" w:color="CF7B79"/>
              <w:left w:val="nil"/>
              <w:bottom w:val="single" w:sz="8" w:space="0" w:color="CF7B79"/>
              <w:right w:val="single" w:sz="8" w:space="0" w:color="CF7B79"/>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BAR</w:t>
            </w:r>
          </w:p>
        </w:tc>
      </w:tr>
      <w:tr w:rsidR="007C4DAA" w:rsidTr="007C4DAA">
        <w:trPr>
          <w:trHeight w:val="545"/>
        </w:trPr>
        <w:tc>
          <w:tcPr>
            <w:tcW w:w="834" w:type="dxa"/>
            <w:tcBorders>
              <w:top w:val="single" w:sz="8" w:space="0" w:color="CF7B79"/>
              <w:left w:val="single" w:sz="8" w:space="0" w:color="CF7B79"/>
              <w:bottom w:val="single" w:sz="8" w:space="0" w:color="CF7B79"/>
              <w:right w:val="nil"/>
            </w:tcBorders>
            <w:shd w:val="clear" w:color="auto" w:fill="EFD3D2"/>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6%</w:t>
            </w:r>
          </w:p>
        </w:tc>
        <w:tc>
          <w:tcPr>
            <w:tcW w:w="1653" w:type="dxa"/>
            <w:tcBorders>
              <w:top w:val="single" w:sz="8" w:space="0" w:color="CF7B79"/>
              <w:left w:val="nil"/>
              <w:bottom w:val="single" w:sz="8" w:space="0" w:color="CF7B79"/>
              <w:right w:val="nil"/>
            </w:tcBorders>
            <w:shd w:val="clear" w:color="auto" w:fill="EFD3D2"/>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9%</w:t>
            </w:r>
          </w:p>
        </w:tc>
        <w:tc>
          <w:tcPr>
            <w:tcW w:w="1963" w:type="dxa"/>
            <w:tcBorders>
              <w:top w:val="single" w:sz="8" w:space="0" w:color="CF7B79"/>
              <w:left w:val="nil"/>
              <w:bottom w:val="single" w:sz="8" w:space="0" w:color="CF7B79"/>
              <w:right w:val="nil"/>
            </w:tcBorders>
            <w:shd w:val="clear" w:color="auto" w:fill="EFD3D2"/>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15%</w:t>
            </w:r>
          </w:p>
        </w:tc>
        <w:tc>
          <w:tcPr>
            <w:tcW w:w="1550" w:type="dxa"/>
            <w:tcBorders>
              <w:top w:val="single" w:sz="8" w:space="0" w:color="CF7B79"/>
              <w:left w:val="nil"/>
              <w:bottom w:val="single" w:sz="8" w:space="0" w:color="CF7B79"/>
              <w:right w:val="nil"/>
            </w:tcBorders>
            <w:shd w:val="clear" w:color="auto" w:fill="EFD3D2"/>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5%</w:t>
            </w:r>
          </w:p>
        </w:tc>
        <w:tc>
          <w:tcPr>
            <w:tcW w:w="1943" w:type="dxa"/>
            <w:tcBorders>
              <w:top w:val="single" w:sz="8" w:space="0" w:color="CF7B79"/>
              <w:left w:val="nil"/>
              <w:bottom w:val="single" w:sz="8" w:space="0" w:color="CF7B79"/>
              <w:right w:val="single" w:sz="8" w:space="0" w:color="CF7B79"/>
            </w:tcBorders>
            <w:shd w:val="clear" w:color="auto" w:fill="EFD3D2"/>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65%</w:t>
            </w:r>
          </w:p>
        </w:tc>
      </w:tr>
    </w:tbl>
    <w:p w:rsidR="007C4DAA" w:rsidRDefault="007C4DAA" w:rsidP="007C4DAA">
      <w:pPr>
        <w:spacing w:before="120" w:after="120" w:line="240" w:lineRule="auto"/>
        <w:jc w:val="both"/>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noProof/>
        </w:rPr>
        <w:drawing>
          <wp:anchor distT="6096" distB="0" distL="126492" distR="120396" simplePos="0" relativeHeight="251659264" behindDoc="0" locked="0" layoutInCell="1" allowOverlap="1">
            <wp:simplePos x="0" y="0"/>
            <wp:positionH relativeFrom="column">
              <wp:posOffset>529590</wp:posOffset>
            </wp:positionH>
            <wp:positionV relativeFrom="paragraph">
              <wp:posOffset>-3810</wp:posOffset>
            </wp:positionV>
            <wp:extent cx="3255010" cy="1621790"/>
            <wp:effectExtent l="0" t="0" r="21590" b="16510"/>
            <wp:wrapSquare wrapText="bothSides"/>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Pr>
          <w:rFonts w:ascii="Times New Roman" w:hAnsi="Times New Roman" w:cs="Times New Roman"/>
          <w:sz w:val="24"/>
        </w:rPr>
        <w:tab/>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w:t>
      </w:r>
      <w:r>
        <w:rPr>
          <w:rFonts w:ascii="Times New Roman" w:hAnsi="Times New Roman" w:cs="Times New Roman"/>
          <w:sz w:val="24"/>
        </w:rPr>
        <w:t>65% inventory issued by DLW as per Book average rate method, 15% issued as per Highest price in first out method, 9% issued as per First in first out method, 6% issued as per Last in first out method and 5% issued as per  Next in first out method. It has been concluded that most of time Book average method is used for issuing of inventory in DLW.</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Q6.</w:t>
      </w:r>
      <w:r>
        <w:rPr>
          <w:rFonts w:ascii="Times New Roman" w:hAnsi="Times New Roman" w:cs="Times New Roman"/>
          <w:sz w:val="24"/>
        </w:rPr>
        <w:tab/>
        <w:t>Do you purchase inventory as per EOQ?</w:t>
      </w:r>
    </w:p>
    <w:p w:rsidR="007C4DAA" w:rsidRDefault="007C4DAA" w:rsidP="007C4DAA">
      <w:pPr>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
          <w:sz w:val="24"/>
        </w:rPr>
        <w:t xml:space="preserve">OBJECTIVE: - </w:t>
      </w:r>
      <w:r>
        <w:rPr>
          <w:rFonts w:ascii="Times New Roman" w:hAnsi="Times New Roman" w:cs="Times New Roman"/>
          <w:bCs/>
          <w:color w:val="000000"/>
          <w:sz w:val="24"/>
          <w:szCs w:val="24"/>
        </w:rPr>
        <w:t>The basic reason for including of this question is to know that is there inventory purchase on the basis of Economic Order Quantity?</w:t>
      </w:r>
    </w:p>
    <w:tbl>
      <w:tblPr>
        <w:tblW w:w="0" w:type="auto"/>
        <w:jc w:val="center"/>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B3CC82"/>
              <w:left w:val="single" w:sz="8" w:space="0" w:color="B3CC82"/>
              <w:bottom w:val="single" w:sz="8" w:space="0" w:color="B3CC82"/>
              <w:right w:val="nil"/>
            </w:tcBorders>
            <w:shd w:val="clear" w:color="auto" w:fill="9BBB59"/>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B3CC82"/>
              <w:left w:val="nil"/>
              <w:bottom w:val="single" w:sz="8" w:space="0" w:color="B3CC82"/>
              <w:right w:val="single" w:sz="8" w:space="0" w:color="B3CC82"/>
            </w:tcBorders>
            <w:shd w:val="clear" w:color="auto" w:fill="9BBB59"/>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B3CC82"/>
              <w:left w:val="single" w:sz="8" w:space="0" w:color="B3CC82"/>
              <w:bottom w:val="single" w:sz="8" w:space="0" w:color="B3CC82"/>
              <w:right w:val="nil"/>
            </w:tcBorders>
            <w:shd w:val="clear" w:color="auto" w:fill="E6EED5"/>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90%</w:t>
            </w:r>
          </w:p>
        </w:tc>
        <w:tc>
          <w:tcPr>
            <w:tcW w:w="2374" w:type="dxa"/>
            <w:tcBorders>
              <w:top w:val="single" w:sz="8" w:space="0" w:color="B3CC82"/>
              <w:left w:val="nil"/>
              <w:bottom w:val="single" w:sz="8" w:space="0" w:color="B3CC82"/>
              <w:right w:val="single" w:sz="8" w:space="0" w:color="B3CC82"/>
            </w:tcBorders>
            <w:shd w:val="clear" w:color="auto" w:fill="E6EED5"/>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10%</w:t>
            </w:r>
          </w:p>
        </w:tc>
      </w:tr>
    </w:tbl>
    <w:p w:rsidR="007C4DAA" w:rsidRDefault="007C4DAA" w:rsidP="007C4DAA">
      <w:pPr>
        <w:spacing w:before="120" w:after="120" w:line="240" w:lineRule="auto"/>
        <w:jc w:val="center"/>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extent cx="3209925" cy="1447800"/>
            <wp:effectExtent l="0" t="0" r="9525" b="19050"/>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- 90% </w:t>
      </w:r>
      <w:r>
        <w:rPr>
          <w:rFonts w:ascii="Times New Roman" w:hAnsi="Times New Roman" w:cs="Times New Roman"/>
          <w:sz w:val="24"/>
        </w:rPr>
        <w:t>times DLW purchased inventory as per economic order quantity system but 10% times it could not be possible due to emergency, discounting factor and shortage of stock in market.</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Q7.</w:t>
      </w:r>
      <w:r>
        <w:rPr>
          <w:rFonts w:ascii="Times New Roman" w:hAnsi="Times New Roman" w:cs="Times New Roman"/>
          <w:sz w:val="24"/>
        </w:rPr>
        <w:tab/>
        <w:t>Do you purchase inventory on the base of discount policy?</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OBJECTIVE: -</w:t>
      </w:r>
      <w:r>
        <w:rPr>
          <w:rFonts w:ascii="Times New Roman" w:hAnsi="Times New Roman" w:cs="Times New Roman"/>
          <w:sz w:val="24"/>
        </w:rPr>
        <w:t xml:space="preserve"> The reason behind this question is to know that does DLW take benefit of discount policies given by supplier and up and down prices of inventory.</w:t>
      </w:r>
    </w:p>
    <w:tbl>
      <w:tblPr>
        <w:tblW w:w="0" w:type="auto"/>
        <w:jc w:val="center"/>
        <w:tblBorders>
          <w:top w:val="single" w:sz="8" w:space="0" w:color="CF7B79"/>
          <w:left w:val="single" w:sz="8" w:space="0" w:color="CF7B79"/>
          <w:bottom w:val="single" w:sz="8" w:space="0" w:color="CF7B79"/>
          <w:right w:val="single" w:sz="8" w:space="0" w:color="CF7B79"/>
          <w:insideH w:val="single" w:sz="8" w:space="0" w:color="CF7B79"/>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CF7B79"/>
              <w:left w:val="single" w:sz="8" w:space="0" w:color="CF7B79"/>
              <w:bottom w:val="single" w:sz="8" w:space="0" w:color="CF7B79"/>
              <w:right w:val="nil"/>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CF7B79"/>
              <w:left w:val="nil"/>
              <w:bottom w:val="single" w:sz="8" w:space="0" w:color="CF7B79"/>
              <w:right w:val="single" w:sz="8" w:space="0" w:color="CF7B79"/>
            </w:tcBorders>
            <w:shd w:val="clear" w:color="auto" w:fill="C0504D"/>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CF7B79"/>
              <w:left w:val="single" w:sz="8" w:space="0" w:color="CF7B79"/>
              <w:bottom w:val="single" w:sz="8" w:space="0" w:color="CF7B79"/>
              <w:right w:val="nil"/>
            </w:tcBorders>
            <w:shd w:val="clear" w:color="auto" w:fill="EFD3D2"/>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95%</w:t>
            </w:r>
          </w:p>
        </w:tc>
        <w:tc>
          <w:tcPr>
            <w:tcW w:w="2374" w:type="dxa"/>
            <w:tcBorders>
              <w:top w:val="single" w:sz="8" w:space="0" w:color="CF7B79"/>
              <w:left w:val="nil"/>
              <w:bottom w:val="single" w:sz="8" w:space="0" w:color="CF7B79"/>
              <w:right w:val="single" w:sz="8" w:space="0" w:color="CF7B79"/>
            </w:tcBorders>
            <w:shd w:val="clear" w:color="auto" w:fill="EFD3D2"/>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5%</w:t>
            </w:r>
          </w:p>
        </w:tc>
      </w:tr>
    </w:tbl>
    <w:p w:rsidR="007C4DAA" w:rsidRDefault="007C4DAA" w:rsidP="007C4DAA">
      <w:pPr>
        <w:spacing w:before="120" w:after="120" w:line="240" w:lineRule="auto"/>
        <w:jc w:val="both"/>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extent cx="2619375" cy="1438275"/>
            <wp:effectExtent l="0" t="0" r="9525" b="9525"/>
            <wp:docPr id="7"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w:t>
      </w:r>
      <w:r>
        <w:rPr>
          <w:rFonts w:ascii="Times New Roman" w:hAnsi="Times New Roman" w:cs="Times New Roman"/>
          <w:sz w:val="24"/>
        </w:rPr>
        <w:t>The management of purchase department of DLW is very strong. 95% times purchase department take benefit of discount policies given by supplier and up and down prices of inventory.</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 xml:space="preserve">Q8. </w:t>
      </w:r>
      <w:r>
        <w:rPr>
          <w:rFonts w:ascii="Times New Roman" w:hAnsi="Times New Roman" w:cs="Times New Roman"/>
          <w:sz w:val="24"/>
        </w:rPr>
        <w:tab/>
        <w:t>How much inventory has expiry date?</w:t>
      </w:r>
    </w:p>
    <w:p w:rsidR="007C4DAA" w:rsidRDefault="007C4DAA" w:rsidP="007C4DAA">
      <w:pPr>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
          <w:sz w:val="24"/>
        </w:rPr>
        <w:t xml:space="preserve">OBJECTIVE: </w:t>
      </w:r>
      <w:r>
        <w:rPr>
          <w:rFonts w:ascii="Times New Roman" w:hAnsi="Times New Roman" w:cs="Times New Roman"/>
          <w:bCs/>
          <w:color w:val="000000"/>
          <w:sz w:val="24"/>
          <w:szCs w:val="24"/>
        </w:rPr>
        <w:t>The main reason behind the selection of this question is to know that does DLW has expiry date inventory?</w:t>
      </w:r>
    </w:p>
    <w:tbl>
      <w:tblPr>
        <w:tblW w:w="0" w:type="auto"/>
        <w:jc w:val="center"/>
        <w:tblBorders>
          <w:top w:val="single" w:sz="8" w:space="0" w:color="9F8AB9"/>
          <w:left w:val="single" w:sz="8" w:space="0" w:color="9F8AB9"/>
          <w:bottom w:val="single" w:sz="8" w:space="0" w:color="9F8AB9"/>
          <w:right w:val="single" w:sz="8" w:space="0" w:color="9F8AB9"/>
          <w:insideH w:val="single" w:sz="8" w:space="0" w:color="9F8AB9"/>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9F8AB9"/>
              <w:left w:val="single" w:sz="8" w:space="0" w:color="9F8AB9"/>
              <w:bottom w:val="single" w:sz="8" w:space="0" w:color="9F8AB9"/>
              <w:right w:val="nil"/>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9F8AB9"/>
              <w:left w:val="nil"/>
              <w:bottom w:val="single" w:sz="8" w:space="0" w:color="9F8AB9"/>
              <w:right w:val="single" w:sz="8" w:space="0" w:color="9F8AB9"/>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459"/>
          <w:jc w:val="center"/>
        </w:trPr>
        <w:tc>
          <w:tcPr>
            <w:tcW w:w="2374" w:type="dxa"/>
            <w:tcBorders>
              <w:top w:val="single" w:sz="8" w:space="0" w:color="9F8AB9"/>
              <w:left w:val="single" w:sz="8" w:space="0" w:color="9F8AB9"/>
              <w:bottom w:val="single" w:sz="8" w:space="0" w:color="9F8AB9"/>
              <w:right w:val="nil"/>
            </w:tcBorders>
            <w:shd w:val="clear" w:color="auto" w:fill="DFD8E8"/>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10%</w:t>
            </w:r>
          </w:p>
        </w:tc>
        <w:tc>
          <w:tcPr>
            <w:tcW w:w="2374" w:type="dxa"/>
            <w:tcBorders>
              <w:top w:val="single" w:sz="8" w:space="0" w:color="9F8AB9"/>
              <w:left w:val="nil"/>
              <w:bottom w:val="single" w:sz="8" w:space="0" w:color="9F8AB9"/>
              <w:right w:val="single" w:sz="8" w:space="0" w:color="9F8AB9"/>
            </w:tcBorders>
            <w:shd w:val="clear" w:color="auto" w:fill="DFD8E8"/>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90%</w:t>
            </w:r>
          </w:p>
        </w:tc>
      </w:tr>
    </w:tbl>
    <w:p w:rsidR="007C4DAA" w:rsidRDefault="007C4DAA" w:rsidP="007C4DAA">
      <w:pPr>
        <w:spacing w:before="120" w:after="120" w:line="240" w:lineRule="auto"/>
        <w:jc w:val="both"/>
        <w:rPr>
          <w:rFonts w:ascii="Times New Roman" w:hAnsi="Times New Roman" w:cs="Times New Roman"/>
          <w:sz w:val="24"/>
        </w:rPr>
      </w:pPr>
    </w:p>
    <w:p w:rsidR="007C4DAA" w:rsidRDefault="007C4DAA" w:rsidP="007C4DAA">
      <w:pPr>
        <w:spacing w:before="120" w:after="120" w:line="240" w:lineRule="auto"/>
        <w:jc w:val="center"/>
        <w:rPr>
          <w:rFonts w:ascii="Times New Roman" w:hAnsi="Times New Roman" w:cs="Times New Roman"/>
          <w:sz w:val="24"/>
        </w:rPr>
      </w:pPr>
      <w:r>
        <w:rPr>
          <w:rFonts w:ascii="Times New Roman" w:hAnsi="Times New Roman" w:cs="Times New Roman"/>
          <w:noProof/>
          <w:sz w:val="24"/>
        </w:rPr>
        <w:lastRenderedPageBreak/>
        <w:drawing>
          <wp:inline distT="0" distB="0" distL="0" distR="0">
            <wp:extent cx="2800350" cy="1438275"/>
            <wp:effectExtent l="0" t="0" r="19050" b="9525"/>
            <wp:docPr id="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w:t>
      </w:r>
      <w:r>
        <w:rPr>
          <w:rFonts w:ascii="Times New Roman" w:hAnsi="Times New Roman" w:cs="Times New Roman"/>
          <w:sz w:val="24"/>
        </w:rPr>
        <w:t xml:space="preserve">90% inventory does not have expiry date in DLW but 10% inventory has expiry date. Such </w:t>
      </w:r>
      <w:proofErr w:type="gramStart"/>
      <w:r>
        <w:rPr>
          <w:rFonts w:ascii="Times New Roman" w:hAnsi="Times New Roman" w:cs="Times New Roman"/>
          <w:sz w:val="24"/>
        </w:rPr>
        <w:t>type of inventory are</w:t>
      </w:r>
      <w:proofErr w:type="gramEnd"/>
      <w:r>
        <w:rPr>
          <w:rFonts w:ascii="Times New Roman" w:hAnsi="Times New Roman" w:cs="Times New Roman"/>
          <w:sz w:val="24"/>
        </w:rPr>
        <w:t xml:space="preserve"> issued on the base of FIFO method.</w:t>
      </w:r>
    </w:p>
    <w:p w:rsidR="007C4DAA" w:rsidRDefault="007C4DAA" w:rsidP="007C4DAA">
      <w:pPr>
        <w:spacing w:before="120" w:after="120" w:line="240" w:lineRule="auto"/>
        <w:jc w:val="both"/>
        <w:rPr>
          <w:rFonts w:ascii="Times New Roman" w:hAnsi="Times New Roman" w:cs="Times New Roman"/>
          <w:sz w:val="24"/>
        </w:rPr>
      </w:pPr>
      <w:proofErr w:type="gramStart"/>
      <w:r>
        <w:rPr>
          <w:rFonts w:ascii="Times New Roman" w:hAnsi="Times New Roman" w:cs="Times New Roman"/>
          <w:sz w:val="24"/>
        </w:rPr>
        <w:t>Q 9.</w:t>
      </w:r>
      <w:proofErr w:type="gramEnd"/>
      <w:r>
        <w:rPr>
          <w:rFonts w:ascii="Times New Roman" w:hAnsi="Times New Roman" w:cs="Times New Roman"/>
          <w:sz w:val="24"/>
        </w:rPr>
        <w:tab/>
        <w:t>Do you have sufficient space for storage of inventory?</w:t>
      </w:r>
    </w:p>
    <w:p w:rsidR="007C4DAA" w:rsidRDefault="007C4DAA" w:rsidP="007C4DAA">
      <w:pPr>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
          <w:sz w:val="24"/>
        </w:rPr>
        <w:t xml:space="preserve">OBJECTIVE: - </w:t>
      </w:r>
      <w:r>
        <w:rPr>
          <w:rFonts w:ascii="Times New Roman" w:hAnsi="Times New Roman" w:cs="Times New Roman"/>
          <w:bCs/>
          <w:color w:val="000000"/>
          <w:sz w:val="24"/>
          <w:szCs w:val="24"/>
        </w:rPr>
        <w:t>The basic reason for including of this question is to know that does DLW have sufficient space for inventory?</w:t>
      </w:r>
    </w:p>
    <w:tbl>
      <w:tblPr>
        <w:tblW w:w="0" w:type="auto"/>
        <w:jc w:val="center"/>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2374"/>
        <w:gridCol w:w="2374"/>
      </w:tblGrid>
      <w:tr w:rsidR="007C4DAA" w:rsidTr="007C4DAA">
        <w:trPr>
          <w:trHeight w:val="459"/>
          <w:jc w:val="center"/>
        </w:trPr>
        <w:tc>
          <w:tcPr>
            <w:tcW w:w="2374" w:type="dxa"/>
            <w:tcBorders>
              <w:top w:val="single" w:sz="8" w:space="0" w:color="B3CC82"/>
              <w:left w:val="single" w:sz="8" w:space="0" w:color="B3CC82"/>
              <w:bottom w:val="single" w:sz="8" w:space="0" w:color="B3CC82"/>
              <w:right w:val="nil"/>
            </w:tcBorders>
            <w:shd w:val="clear" w:color="auto" w:fill="9BBB59"/>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Yes</w:t>
            </w:r>
          </w:p>
        </w:tc>
        <w:tc>
          <w:tcPr>
            <w:tcW w:w="2374" w:type="dxa"/>
            <w:tcBorders>
              <w:top w:val="single" w:sz="8" w:space="0" w:color="B3CC82"/>
              <w:left w:val="nil"/>
              <w:bottom w:val="single" w:sz="8" w:space="0" w:color="B3CC82"/>
              <w:right w:val="single" w:sz="8" w:space="0" w:color="B3CC82"/>
            </w:tcBorders>
            <w:shd w:val="clear" w:color="auto" w:fill="9BBB59"/>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No</w:t>
            </w:r>
          </w:p>
        </w:tc>
      </w:tr>
      <w:tr w:rsidR="007C4DAA" w:rsidTr="007C4DAA">
        <w:trPr>
          <w:trHeight w:val="73"/>
          <w:jc w:val="center"/>
        </w:trPr>
        <w:tc>
          <w:tcPr>
            <w:tcW w:w="2374" w:type="dxa"/>
            <w:tcBorders>
              <w:top w:val="single" w:sz="8" w:space="0" w:color="B3CC82"/>
              <w:left w:val="single" w:sz="8" w:space="0" w:color="B3CC82"/>
              <w:bottom w:val="single" w:sz="8" w:space="0" w:color="B3CC82"/>
              <w:right w:val="nil"/>
            </w:tcBorders>
            <w:shd w:val="clear" w:color="auto" w:fill="E6EED5"/>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74%</w:t>
            </w:r>
          </w:p>
        </w:tc>
        <w:tc>
          <w:tcPr>
            <w:tcW w:w="2374" w:type="dxa"/>
            <w:tcBorders>
              <w:top w:val="single" w:sz="8" w:space="0" w:color="B3CC82"/>
              <w:left w:val="nil"/>
              <w:bottom w:val="single" w:sz="8" w:space="0" w:color="B3CC82"/>
              <w:right w:val="single" w:sz="8" w:space="0" w:color="B3CC82"/>
            </w:tcBorders>
            <w:shd w:val="clear" w:color="auto" w:fill="E6EED5"/>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26%</w:t>
            </w:r>
          </w:p>
        </w:tc>
      </w:tr>
    </w:tbl>
    <w:p w:rsidR="007C4DAA" w:rsidRDefault="007C4DAA" w:rsidP="007C4DAA">
      <w:pPr>
        <w:spacing w:before="120" w:after="120" w:line="240" w:lineRule="auto"/>
        <w:jc w:val="center"/>
        <w:rPr>
          <w:rFonts w:ascii="Times New Roman" w:hAnsi="Times New Roman" w:cs="Times New Roman"/>
          <w:sz w:val="32"/>
          <w:szCs w:val="36"/>
        </w:rPr>
      </w:pPr>
    </w:p>
    <w:p w:rsidR="007C4DAA" w:rsidRDefault="007C4DAA" w:rsidP="007C4DAA">
      <w:pPr>
        <w:spacing w:before="120" w:after="120" w:line="240" w:lineRule="auto"/>
        <w:jc w:val="center"/>
        <w:rPr>
          <w:rFonts w:ascii="Times New Roman" w:hAnsi="Times New Roman" w:cs="Times New Roman"/>
          <w:sz w:val="32"/>
          <w:szCs w:val="36"/>
        </w:rPr>
      </w:pPr>
      <w:r>
        <w:rPr>
          <w:rFonts w:ascii="Times New Roman" w:hAnsi="Times New Roman" w:cs="Times New Roman"/>
          <w:noProof/>
          <w:sz w:val="32"/>
          <w:szCs w:val="36"/>
        </w:rPr>
        <w:drawing>
          <wp:inline distT="0" distB="0" distL="0" distR="0">
            <wp:extent cx="2362200" cy="1638300"/>
            <wp:effectExtent l="0" t="0" r="19050" b="1905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w:t>
      </w:r>
      <w:r>
        <w:rPr>
          <w:rFonts w:ascii="Times New Roman" w:hAnsi="Times New Roman" w:cs="Times New Roman"/>
          <w:sz w:val="24"/>
        </w:rPr>
        <w:t xml:space="preserve">DLW has large space for storage for inventory but 26% </w:t>
      </w:r>
      <w:proofErr w:type="gramStart"/>
      <w:r>
        <w:rPr>
          <w:rFonts w:ascii="Times New Roman" w:hAnsi="Times New Roman" w:cs="Times New Roman"/>
          <w:sz w:val="24"/>
        </w:rPr>
        <w:t>times</w:t>
      </w:r>
      <w:proofErr w:type="gramEnd"/>
      <w:r>
        <w:rPr>
          <w:rFonts w:ascii="Times New Roman" w:hAnsi="Times New Roman" w:cs="Times New Roman"/>
          <w:sz w:val="24"/>
        </w:rPr>
        <w:t xml:space="preserve"> inventory cannot keep in proper store due to insufficient of space or proper yard.</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sz w:val="24"/>
        </w:rPr>
        <w:t>Q10.</w:t>
      </w:r>
      <w:r>
        <w:rPr>
          <w:rFonts w:ascii="Times New Roman" w:hAnsi="Times New Roman" w:cs="Times New Roman"/>
          <w:sz w:val="24"/>
        </w:rPr>
        <w:tab/>
        <w:t>What purpose the ways of statement serve?</w:t>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OBJECTIVE: - : </w:t>
      </w:r>
      <w:r>
        <w:rPr>
          <w:rFonts w:ascii="Times New Roman" w:hAnsi="Times New Roman" w:cs="Times New Roman"/>
          <w:bCs/>
          <w:color w:val="000000"/>
          <w:sz w:val="24"/>
          <w:szCs w:val="24"/>
        </w:rPr>
        <w:t xml:space="preserve">The main reason behind the selection of this question is to know that for how much time period </w:t>
      </w:r>
      <w:proofErr w:type="gramStart"/>
      <w:r>
        <w:rPr>
          <w:rFonts w:ascii="Times New Roman" w:hAnsi="Times New Roman" w:cs="Times New Roman"/>
          <w:bCs/>
          <w:color w:val="000000"/>
          <w:sz w:val="24"/>
          <w:szCs w:val="24"/>
        </w:rPr>
        <w:t>statements  are</w:t>
      </w:r>
      <w:proofErr w:type="gramEnd"/>
      <w:r>
        <w:rPr>
          <w:rFonts w:ascii="Times New Roman" w:hAnsi="Times New Roman" w:cs="Times New Roman"/>
          <w:bCs/>
          <w:color w:val="000000"/>
          <w:sz w:val="24"/>
          <w:szCs w:val="24"/>
        </w:rPr>
        <w:t xml:space="preserve"> prepared.</w:t>
      </w:r>
      <w:r>
        <w:rPr>
          <w:rFonts w:ascii="Times New Roman" w:hAnsi="Times New Roman" w:cs="Times New Roman"/>
          <w:b/>
          <w:sz w:val="24"/>
        </w:rPr>
        <w:t xml:space="preserve"> </w:t>
      </w:r>
    </w:p>
    <w:tbl>
      <w:tblPr>
        <w:tblW w:w="0" w:type="auto"/>
        <w:jc w:val="center"/>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1313"/>
        <w:gridCol w:w="1181"/>
        <w:gridCol w:w="1243"/>
        <w:gridCol w:w="1250"/>
      </w:tblGrid>
      <w:tr w:rsidR="007C4DAA" w:rsidTr="007C4DAA">
        <w:trPr>
          <w:trHeight w:val="490"/>
          <w:jc w:val="center"/>
        </w:trPr>
        <w:tc>
          <w:tcPr>
            <w:tcW w:w="1313" w:type="dxa"/>
            <w:tcBorders>
              <w:top w:val="single" w:sz="8" w:space="0" w:color="8064A2"/>
              <w:left w:val="single" w:sz="8" w:space="0" w:color="8064A2"/>
              <w:bottom w:val="nil"/>
              <w:right w:val="nil"/>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Weekly</w:t>
            </w:r>
          </w:p>
        </w:tc>
        <w:tc>
          <w:tcPr>
            <w:tcW w:w="1181" w:type="dxa"/>
            <w:tcBorders>
              <w:top w:val="single" w:sz="8" w:space="0" w:color="8064A2"/>
              <w:left w:val="nil"/>
              <w:bottom w:val="nil"/>
              <w:right w:val="nil"/>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Monthly</w:t>
            </w:r>
          </w:p>
        </w:tc>
        <w:tc>
          <w:tcPr>
            <w:tcW w:w="1124" w:type="dxa"/>
            <w:tcBorders>
              <w:top w:val="single" w:sz="8" w:space="0" w:color="8064A2"/>
              <w:left w:val="nil"/>
              <w:bottom w:val="nil"/>
              <w:right w:val="nil"/>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Quarterly</w:t>
            </w:r>
          </w:p>
        </w:tc>
        <w:tc>
          <w:tcPr>
            <w:tcW w:w="1250" w:type="dxa"/>
            <w:tcBorders>
              <w:top w:val="single" w:sz="8" w:space="0" w:color="8064A2"/>
              <w:left w:val="nil"/>
              <w:bottom w:val="nil"/>
              <w:right w:val="single" w:sz="8" w:space="0" w:color="8064A2"/>
            </w:tcBorders>
            <w:shd w:val="clear" w:color="auto" w:fill="8064A2"/>
            <w:hideMark/>
          </w:tcPr>
          <w:p w:rsidR="007C4DAA" w:rsidRDefault="007C4DAA">
            <w:pPr>
              <w:spacing w:before="120" w:after="120" w:line="240" w:lineRule="auto"/>
              <w:jc w:val="center"/>
              <w:rPr>
                <w:rFonts w:ascii="Times New Roman" w:hAnsi="Times New Roman" w:cs="Times New Roman"/>
                <w:b/>
                <w:bCs/>
                <w:color w:val="FFFFFF"/>
                <w:sz w:val="24"/>
              </w:rPr>
            </w:pPr>
            <w:r>
              <w:rPr>
                <w:rFonts w:ascii="Times New Roman" w:hAnsi="Times New Roman" w:cs="Times New Roman"/>
                <w:b/>
                <w:bCs/>
                <w:color w:val="FFFFFF"/>
                <w:sz w:val="24"/>
              </w:rPr>
              <w:t>Yearly</w:t>
            </w:r>
          </w:p>
        </w:tc>
      </w:tr>
      <w:tr w:rsidR="007C4DAA" w:rsidTr="007C4DAA">
        <w:trPr>
          <w:jc w:val="center"/>
        </w:trPr>
        <w:tc>
          <w:tcPr>
            <w:tcW w:w="1313" w:type="dxa"/>
            <w:tcBorders>
              <w:top w:val="single" w:sz="8" w:space="0" w:color="8064A2"/>
              <w:left w:val="single" w:sz="8" w:space="0" w:color="8064A2"/>
              <w:bottom w:val="single" w:sz="8" w:space="0" w:color="8064A2"/>
              <w:right w:val="nil"/>
            </w:tcBorders>
            <w:hideMark/>
          </w:tcPr>
          <w:p w:rsidR="007C4DAA" w:rsidRDefault="007C4DAA">
            <w:pPr>
              <w:spacing w:before="120" w:after="120" w:line="240" w:lineRule="auto"/>
              <w:jc w:val="center"/>
              <w:rPr>
                <w:rFonts w:ascii="Times New Roman" w:hAnsi="Times New Roman" w:cs="Times New Roman"/>
                <w:b/>
                <w:bCs/>
                <w:sz w:val="24"/>
              </w:rPr>
            </w:pPr>
            <w:r>
              <w:rPr>
                <w:rFonts w:ascii="Times New Roman" w:hAnsi="Times New Roman" w:cs="Times New Roman"/>
                <w:b/>
                <w:bCs/>
                <w:sz w:val="24"/>
              </w:rPr>
              <w:t>12%</w:t>
            </w:r>
          </w:p>
        </w:tc>
        <w:tc>
          <w:tcPr>
            <w:tcW w:w="1181" w:type="dxa"/>
            <w:tcBorders>
              <w:top w:val="single" w:sz="8" w:space="0" w:color="8064A2"/>
              <w:left w:val="nil"/>
              <w:bottom w:val="single" w:sz="8" w:space="0" w:color="8064A2"/>
              <w:right w:val="nil"/>
            </w:tcBorders>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76%</w:t>
            </w:r>
          </w:p>
        </w:tc>
        <w:tc>
          <w:tcPr>
            <w:tcW w:w="1124" w:type="dxa"/>
            <w:tcBorders>
              <w:top w:val="single" w:sz="8" w:space="0" w:color="8064A2"/>
              <w:left w:val="nil"/>
              <w:bottom w:val="single" w:sz="8" w:space="0" w:color="8064A2"/>
              <w:right w:val="nil"/>
            </w:tcBorders>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4%</w:t>
            </w:r>
          </w:p>
        </w:tc>
        <w:tc>
          <w:tcPr>
            <w:tcW w:w="1250" w:type="dxa"/>
            <w:tcBorders>
              <w:top w:val="single" w:sz="8" w:space="0" w:color="8064A2"/>
              <w:left w:val="nil"/>
              <w:bottom w:val="single" w:sz="8" w:space="0" w:color="8064A2"/>
              <w:right w:val="single" w:sz="8" w:space="0" w:color="8064A2"/>
            </w:tcBorders>
            <w:hideMark/>
          </w:tcPr>
          <w:p w:rsidR="007C4DAA" w:rsidRDefault="007C4DAA">
            <w:pPr>
              <w:spacing w:before="120" w:after="120" w:line="240" w:lineRule="auto"/>
              <w:jc w:val="center"/>
              <w:rPr>
                <w:rFonts w:ascii="Times New Roman" w:hAnsi="Times New Roman" w:cs="Times New Roman"/>
                <w:sz w:val="24"/>
              </w:rPr>
            </w:pPr>
            <w:r>
              <w:rPr>
                <w:rFonts w:ascii="Times New Roman" w:hAnsi="Times New Roman" w:cs="Times New Roman"/>
                <w:sz w:val="24"/>
              </w:rPr>
              <w:t>8%</w:t>
            </w:r>
          </w:p>
        </w:tc>
      </w:tr>
    </w:tbl>
    <w:p w:rsidR="007C4DAA" w:rsidRDefault="007C4DAA" w:rsidP="007C4DAA">
      <w:pPr>
        <w:spacing w:before="120" w:after="120" w:line="240" w:lineRule="auto"/>
        <w:jc w:val="both"/>
        <w:rPr>
          <w:rFonts w:ascii="Times New Roman" w:hAnsi="Times New Roman" w:cs="Times New Roman"/>
          <w:sz w:val="32"/>
          <w:szCs w:val="36"/>
        </w:rPr>
      </w:pPr>
    </w:p>
    <w:p w:rsidR="007C4DAA" w:rsidRDefault="007C4DAA" w:rsidP="007C4DAA">
      <w:pPr>
        <w:spacing w:before="120" w:after="120" w:line="240" w:lineRule="auto"/>
        <w:jc w:val="center"/>
        <w:rPr>
          <w:rFonts w:ascii="Times New Roman" w:hAnsi="Times New Roman" w:cs="Times New Roman"/>
          <w:sz w:val="32"/>
          <w:szCs w:val="36"/>
        </w:rPr>
      </w:pPr>
      <w:r>
        <w:rPr>
          <w:rFonts w:ascii="Times New Roman" w:hAnsi="Times New Roman" w:cs="Times New Roman"/>
          <w:noProof/>
          <w:sz w:val="32"/>
          <w:szCs w:val="36"/>
        </w:rPr>
        <w:lastRenderedPageBreak/>
        <w:drawing>
          <wp:inline distT="0" distB="0" distL="0" distR="0">
            <wp:extent cx="2752725" cy="1771650"/>
            <wp:effectExtent l="0" t="0" r="9525" b="1905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C4DAA" w:rsidRDefault="007C4DAA" w:rsidP="007C4DAA">
      <w:pPr>
        <w:spacing w:before="120" w:after="120" w:line="240" w:lineRule="auto"/>
        <w:jc w:val="both"/>
        <w:rPr>
          <w:rFonts w:ascii="Times New Roman" w:hAnsi="Times New Roman" w:cs="Times New Roman"/>
          <w:sz w:val="24"/>
        </w:rPr>
      </w:pPr>
      <w:r>
        <w:rPr>
          <w:rFonts w:ascii="Times New Roman" w:hAnsi="Times New Roman" w:cs="Times New Roman"/>
          <w:b/>
          <w:sz w:val="24"/>
        </w:rPr>
        <w:t xml:space="preserve">ANALYSIS: - 76% </w:t>
      </w:r>
      <w:proofErr w:type="gramStart"/>
      <w:r>
        <w:rPr>
          <w:rFonts w:ascii="Times New Roman" w:hAnsi="Times New Roman" w:cs="Times New Roman"/>
          <w:sz w:val="24"/>
        </w:rPr>
        <w:t>times</w:t>
      </w:r>
      <w:proofErr w:type="gramEnd"/>
      <w:r>
        <w:rPr>
          <w:rFonts w:ascii="Times New Roman" w:hAnsi="Times New Roman" w:cs="Times New Roman"/>
          <w:sz w:val="24"/>
        </w:rPr>
        <w:t xml:space="preserve"> statements are prepared for monthly purpose in DLW, 12% times for weekly, 8% for yearly and 4% for quarterly purpose. So it can be concluded that most of statements are prepared in DLW for monthly purpose.</w:t>
      </w:r>
    </w:p>
    <w:p w:rsidR="007C4DAA" w:rsidRDefault="007C4DAA" w:rsidP="007C4DAA">
      <w:pPr>
        <w:widowControl w:val="0"/>
        <w:spacing w:before="120" w:after="12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FINDINGS</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As from the study of questionnaires, I have found that mostly time DLW follows inventory management techniques. I submit my findings here.</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DLW has well equipped to graph fundamentals of Inventory control system.</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Most of time DLW maintained ABC classification of inventory but sometimes it is not possible.</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Company tries not to become surplus of stock but sometimes it is seen.</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Most of Time Company maintained MIS system of inventory.</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Company follow inventory budget but sometimes company has to do work beyond the budget.</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Mostly time inventory procurement system as per Economic order quantity but some time it is ignored due to discount policy offered by the venders or urgency.</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Most of inventory does not have any expiry date in DLW.</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Company has computerized inventory control system but some of records are maintained manually. </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Company has sufficient space for material storages but some cases are </w:t>
      </w:r>
      <w:proofErr w:type="gramStart"/>
      <w:r>
        <w:rPr>
          <w:rFonts w:ascii="Times New Roman" w:hAnsi="Times New Roman" w:cs="Times New Roman"/>
          <w:sz w:val="24"/>
          <w:szCs w:val="24"/>
        </w:rPr>
        <w:t>differ</w:t>
      </w:r>
      <w:proofErr w:type="gramEnd"/>
      <w:r>
        <w:rPr>
          <w:rFonts w:ascii="Times New Roman" w:hAnsi="Times New Roman" w:cs="Times New Roman"/>
          <w:sz w:val="24"/>
          <w:szCs w:val="24"/>
        </w:rPr>
        <w:t xml:space="preserve">. </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Most of </w:t>
      </w:r>
      <w:proofErr w:type="gramStart"/>
      <w:r>
        <w:rPr>
          <w:rFonts w:ascii="Times New Roman" w:hAnsi="Times New Roman" w:cs="Times New Roman"/>
          <w:sz w:val="24"/>
          <w:szCs w:val="24"/>
        </w:rPr>
        <w:t>time company</w:t>
      </w:r>
      <w:proofErr w:type="gramEnd"/>
      <w:r>
        <w:rPr>
          <w:rFonts w:ascii="Times New Roman" w:hAnsi="Times New Roman" w:cs="Times New Roman"/>
          <w:sz w:val="24"/>
          <w:szCs w:val="24"/>
        </w:rPr>
        <w:t xml:space="preserve"> serve monthly statement. In some cases it is prepared yearly </w:t>
      </w:r>
      <w:proofErr w:type="spellStart"/>
      <w:r>
        <w:rPr>
          <w:rFonts w:ascii="Times New Roman" w:hAnsi="Times New Roman" w:cs="Times New Roman"/>
          <w:sz w:val="24"/>
          <w:szCs w:val="24"/>
        </w:rPr>
        <w:t>quartly</w:t>
      </w:r>
      <w:proofErr w:type="spellEnd"/>
      <w:r>
        <w:rPr>
          <w:rFonts w:ascii="Times New Roman" w:hAnsi="Times New Roman" w:cs="Times New Roman"/>
          <w:sz w:val="24"/>
          <w:szCs w:val="24"/>
        </w:rPr>
        <w:t xml:space="preserve"> and weekly.</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DLW has shortage of staff.</w:t>
      </w:r>
    </w:p>
    <w:p w:rsidR="007C4DAA" w:rsidRDefault="007C4DAA" w:rsidP="007C4DAA">
      <w:pPr>
        <w:pStyle w:val="ListParagraph"/>
        <w:numPr>
          <w:ilvl w:val="0"/>
          <w:numId w:val="5"/>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Most of employees are satisfied for the system of inventory control in DLW.</w:t>
      </w:r>
    </w:p>
    <w:p w:rsidR="007C4DAA" w:rsidRDefault="007C4DAA" w:rsidP="007C4DAA">
      <w:pPr>
        <w:spacing w:before="120" w:after="120" w:line="240" w:lineRule="auto"/>
        <w:jc w:val="both"/>
        <w:rPr>
          <w:rFonts w:ascii="Times New Roman" w:hAnsi="Times New Roman" w:cs="Times New Roman"/>
          <w:b/>
          <w:sz w:val="24"/>
          <w:szCs w:val="24"/>
          <w:u w:val="single"/>
        </w:rPr>
      </w:pPr>
    </w:p>
    <w:p w:rsidR="007C4DAA" w:rsidRDefault="007C4DAA" w:rsidP="007C4DAA">
      <w:pPr>
        <w:spacing w:before="120" w:after="12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SUGGESTIONS</w:t>
      </w:r>
    </w:p>
    <w:p w:rsidR="007C4DAA" w:rsidRDefault="007C4DAA" w:rsidP="007C4DAA">
      <w:pPr>
        <w:numPr>
          <w:ilvl w:val="0"/>
          <w:numId w:val="6"/>
        </w:numPr>
        <w:spacing w:before="120" w:after="120" w:line="240" w:lineRule="auto"/>
        <w:jc w:val="both"/>
        <w:rPr>
          <w:rFonts w:ascii="Times New Roman" w:hAnsi="Times New Roman" w:cs="Times New Roman"/>
          <w:b/>
          <w:sz w:val="24"/>
          <w:szCs w:val="24"/>
          <w:u w:val="single"/>
        </w:rPr>
      </w:pPr>
      <w:r>
        <w:rPr>
          <w:rFonts w:ascii="Times New Roman" w:hAnsi="Times New Roman" w:cs="Times New Roman"/>
          <w:sz w:val="24"/>
          <w:szCs w:val="24"/>
        </w:rPr>
        <w:t>DLW maintained ABC classification of inventory but some of material cannot be classified so company should try to classified such type of material.</w:t>
      </w:r>
    </w:p>
    <w:p w:rsidR="007C4DAA" w:rsidRDefault="007C4DAA" w:rsidP="007C4DAA">
      <w:pPr>
        <w:numPr>
          <w:ilvl w:val="0"/>
          <w:numId w:val="6"/>
        </w:numPr>
        <w:spacing w:before="120" w:after="120" w:line="240" w:lineRule="auto"/>
        <w:jc w:val="both"/>
        <w:rPr>
          <w:rFonts w:ascii="Times New Roman" w:hAnsi="Times New Roman" w:cs="Times New Roman"/>
          <w:b/>
          <w:sz w:val="24"/>
          <w:szCs w:val="24"/>
          <w:u w:val="single"/>
        </w:rPr>
      </w:pPr>
      <w:r>
        <w:rPr>
          <w:rFonts w:ascii="Times New Roman" w:hAnsi="Times New Roman" w:cs="Times New Roman"/>
          <w:sz w:val="24"/>
          <w:szCs w:val="24"/>
        </w:rPr>
        <w:t>Company should maintain proper management information system.</w:t>
      </w:r>
    </w:p>
    <w:p w:rsidR="007C4DAA" w:rsidRDefault="007C4DAA" w:rsidP="007C4DAA">
      <w:pPr>
        <w:numPr>
          <w:ilvl w:val="0"/>
          <w:numId w:val="6"/>
        </w:numPr>
        <w:spacing w:before="120" w:after="120" w:line="240" w:lineRule="auto"/>
        <w:jc w:val="both"/>
        <w:rPr>
          <w:rFonts w:ascii="Times New Roman" w:hAnsi="Times New Roman" w:cs="Times New Roman"/>
          <w:b/>
          <w:sz w:val="24"/>
          <w:szCs w:val="24"/>
          <w:u w:val="single"/>
        </w:rPr>
      </w:pPr>
      <w:r>
        <w:rPr>
          <w:rFonts w:ascii="Times New Roman" w:hAnsi="Times New Roman" w:cs="Times New Roman"/>
          <w:sz w:val="24"/>
          <w:szCs w:val="24"/>
        </w:rPr>
        <w:t>DLW should make strong budget and work should be done according to budget.</w:t>
      </w:r>
    </w:p>
    <w:p w:rsidR="007C4DAA" w:rsidRDefault="007C4DAA" w:rsidP="007C4DAA">
      <w:pPr>
        <w:numPr>
          <w:ilvl w:val="0"/>
          <w:numId w:val="6"/>
        </w:numPr>
        <w:spacing w:before="120" w:after="120" w:line="240" w:lineRule="auto"/>
        <w:jc w:val="both"/>
        <w:rPr>
          <w:rFonts w:ascii="Times New Roman" w:hAnsi="Times New Roman" w:cs="Times New Roman"/>
          <w:b/>
          <w:sz w:val="24"/>
          <w:szCs w:val="24"/>
          <w:u w:val="single"/>
        </w:rPr>
      </w:pPr>
      <w:r>
        <w:rPr>
          <w:rFonts w:ascii="Times New Roman" w:hAnsi="Times New Roman" w:cs="Times New Roman"/>
          <w:sz w:val="24"/>
          <w:szCs w:val="24"/>
        </w:rPr>
        <w:t>Some of inventory has expiry date so company should not by such type of inventory in heavy quantity.</w:t>
      </w:r>
    </w:p>
    <w:p w:rsidR="007C4DAA" w:rsidRDefault="007C4DAA" w:rsidP="007C4DAA">
      <w:pPr>
        <w:numPr>
          <w:ilvl w:val="0"/>
          <w:numId w:val="6"/>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Inventory information should be updated and it can be cheeked any time. For this purpose company should maintain complete computerized inventory control system,</w:t>
      </w:r>
    </w:p>
    <w:p w:rsidR="007C4DAA" w:rsidRDefault="007C4DAA" w:rsidP="007C4DAA">
      <w:pPr>
        <w:numPr>
          <w:ilvl w:val="0"/>
          <w:numId w:val="6"/>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DLW should have shaded inventory stores. </w:t>
      </w:r>
    </w:p>
    <w:p w:rsidR="007C4DAA" w:rsidRDefault="007C4DAA" w:rsidP="007C4DAA">
      <w:pPr>
        <w:numPr>
          <w:ilvl w:val="0"/>
          <w:numId w:val="6"/>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Company should recruit some member of staff.</w:t>
      </w:r>
    </w:p>
    <w:p w:rsidR="007C4DAA" w:rsidRDefault="007C4DAA" w:rsidP="007C4DAA">
      <w:pPr>
        <w:spacing w:before="120" w:after="12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CONCLUSION</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From the analysis of the responses received from the employees in DLW a majority of employees are satisfied their inventory management system.</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DLW has very large store. There are large no of inventory has been maintained in store. I found that managers try to apply maximum type of inventory techniques.</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 xml:space="preserve"> I found many employees cannot give proper information regarding inventory so company should maintained proper MIS.</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I found managers make generally monthly statements for information. If it is maintained online, then information can be cheeked anytime anywhere.</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I found inventory verification system is good in DLW and internal audit also going on throughout the year.</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I found most of inventory issued on the base of book average price. It is suggested that company should use FIFO method in case of expiry material.</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Company has sufficient space to keep material but some of material is very sensitive and valuable so company should have proper stores for such type of material.</w:t>
      </w:r>
    </w:p>
    <w:p w:rsidR="007C4DAA" w:rsidRDefault="007C4DAA" w:rsidP="007C4DAA">
      <w:pPr>
        <w:numPr>
          <w:ilvl w:val="0"/>
          <w:numId w:val="7"/>
        </w:numPr>
        <w:tabs>
          <w:tab w:val="left" w:pos="1500"/>
        </w:tabs>
        <w:spacing w:before="120" w:after="120" w:line="240" w:lineRule="auto"/>
        <w:ind w:right="360"/>
        <w:jc w:val="both"/>
        <w:rPr>
          <w:rFonts w:ascii="Times New Roman" w:hAnsi="Times New Roman" w:cs="Times New Roman"/>
          <w:sz w:val="24"/>
          <w:szCs w:val="24"/>
        </w:rPr>
      </w:pPr>
      <w:r>
        <w:rPr>
          <w:rFonts w:ascii="Times New Roman" w:hAnsi="Times New Roman" w:cs="Times New Roman"/>
          <w:sz w:val="24"/>
          <w:szCs w:val="24"/>
        </w:rPr>
        <w:t>Some times DLW face over stock / surplus stock problem so company should try to control surplus of stock problem.</w:t>
      </w:r>
    </w:p>
    <w:p w:rsidR="007C4DAA" w:rsidRDefault="007C4DAA" w:rsidP="007C4DAA">
      <w:pPr>
        <w:spacing w:before="120" w:after="12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BIBLIOGRAPHY</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Buffo,   E.S. and Jeffery Miller - Production inventory system Planning and control rev. Ed. (Homewood, IL, Irvin 1979) Sipper, D., and R.L. </w:t>
      </w:r>
      <w:proofErr w:type="spellStart"/>
      <w:r>
        <w:rPr>
          <w:rFonts w:ascii="Times New Roman" w:hAnsi="Times New Roman" w:cs="Times New Roman"/>
          <w:sz w:val="24"/>
          <w:szCs w:val="24"/>
        </w:rPr>
        <w:t>Bulfin</w:t>
      </w:r>
      <w:proofErr w:type="spellEnd"/>
      <w:r>
        <w:rPr>
          <w:rFonts w:ascii="Times New Roman" w:hAnsi="Times New Roman" w:cs="Times New Roman"/>
          <w:sz w:val="24"/>
          <w:szCs w:val="24"/>
        </w:rPr>
        <w:t xml:space="preserve"> Jr.-Production </w:t>
      </w:r>
      <w:proofErr w:type="gramStart"/>
      <w:r>
        <w:rPr>
          <w:rFonts w:ascii="Times New Roman" w:hAnsi="Times New Roman" w:cs="Times New Roman"/>
          <w:sz w:val="24"/>
          <w:szCs w:val="24"/>
        </w:rPr>
        <w:t>Planning</w:t>
      </w:r>
      <w:proofErr w:type="gramEnd"/>
      <w:r>
        <w:rPr>
          <w:rFonts w:ascii="Times New Roman" w:hAnsi="Times New Roman" w:cs="Times New Roman"/>
          <w:sz w:val="24"/>
          <w:szCs w:val="24"/>
        </w:rPr>
        <w:t>, control and integration New York McGraw Hill.</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Chase, Jacobs and Aquila no - Operation Management for competitive advantages, Tata </w:t>
      </w:r>
      <w:proofErr w:type="spellStart"/>
      <w:r>
        <w:rPr>
          <w:rFonts w:ascii="Times New Roman" w:hAnsi="Times New Roman" w:cs="Times New Roman"/>
          <w:sz w:val="24"/>
          <w:szCs w:val="24"/>
        </w:rPr>
        <w:t>Mc</w:t>
      </w:r>
      <w:proofErr w:type="spellEnd"/>
      <w:r>
        <w:rPr>
          <w:rFonts w:ascii="Times New Roman" w:hAnsi="Times New Roman" w:cs="Times New Roman"/>
          <w:sz w:val="24"/>
          <w:szCs w:val="24"/>
        </w:rPr>
        <w:t xml:space="preserve"> Grew Hill.</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Fetter, R.B. and W.C.  </w:t>
      </w:r>
      <w:proofErr w:type="spellStart"/>
      <w:r>
        <w:rPr>
          <w:rFonts w:ascii="Times New Roman" w:hAnsi="Times New Roman" w:cs="Times New Roman"/>
          <w:sz w:val="24"/>
          <w:szCs w:val="24"/>
        </w:rPr>
        <w:t>Dalleck</w:t>
      </w:r>
      <w:proofErr w:type="spellEnd"/>
      <w:r>
        <w:rPr>
          <w:rFonts w:ascii="Times New Roman" w:hAnsi="Times New Roman" w:cs="Times New Roman"/>
          <w:sz w:val="24"/>
          <w:szCs w:val="24"/>
        </w:rPr>
        <w:t>-Decision Models for  Inventory Management (Homewood, IL; Irwin)</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Gallinger</w:t>
      </w:r>
      <w:proofErr w:type="spellEnd"/>
      <w:r>
        <w:rPr>
          <w:rFonts w:ascii="Times New Roman" w:hAnsi="Times New Roman" w:cs="Times New Roman"/>
          <w:sz w:val="24"/>
          <w:szCs w:val="24"/>
        </w:rPr>
        <w:t>, G.W. and P.B. Healey - Liquidity Analysis and Management, Addison Wesley Publishing Company.</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Hill, N.C. and W.L. </w:t>
      </w:r>
      <w:proofErr w:type="spellStart"/>
      <w:r>
        <w:rPr>
          <w:rFonts w:ascii="Times New Roman" w:hAnsi="Times New Roman" w:cs="Times New Roman"/>
          <w:sz w:val="24"/>
          <w:szCs w:val="24"/>
        </w:rPr>
        <w:t>Sartaris</w:t>
      </w:r>
      <w:proofErr w:type="spellEnd"/>
      <w:r>
        <w:rPr>
          <w:rFonts w:ascii="Times New Roman" w:hAnsi="Times New Roman" w:cs="Times New Roman"/>
          <w:sz w:val="24"/>
          <w:szCs w:val="24"/>
        </w:rPr>
        <w:t>- Short Term Financial Management, Macmillan. Zip kin - Foundation of Inventory Management, Edition First, Tata MC Grew Hill,</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IM </w:t>
      </w:r>
      <w:proofErr w:type="spellStart"/>
      <w:r>
        <w:rPr>
          <w:rFonts w:ascii="Times New Roman" w:hAnsi="Times New Roman" w:cs="Times New Roman"/>
          <w:sz w:val="24"/>
          <w:szCs w:val="24"/>
        </w:rPr>
        <w:t>Pandey</w:t>
      </w:r>
      <w:proofErr w:type="spellEnd"/>
      <w:r>
        <w:rPr>
          <w:rFonts w:ascii="Times New Roman" w:hAnsi="Times New Roman" w:cs="Times New Roman"/>
          <w:sz w:val="24"/>
          <w:szCs w:val="24"/>
        </w:rPr>
        <w:t xml:space="preserve">-Financial Management, </w:t>
      </w:r>
      <w:proofErr w:type="spellStart"/>
      <w:r>
        <w:rPr>
          <w:rFonts w:ascii="Times New Roman" w:hAnsi="Times New Roman" w:cs="Times New Roman"/>
          <w:sz w:val="24"/>
          <w:szCs w:val="24"/>
        </w:rPr>
        <w:t>Vikas</w:t>
      </w:r>
      <w:proofErr w:type="spellEnd"/>
      <w:r>
        <w:rPr>
          <w:rFonts w:ascii="Times New Roman" w:hAnsi="Times New Roman" w:cs="Times New Roman"/>
          <w:sz w:val="24"/>
          <w:szCs w:val="24"/>
        </w:rPr>
        <w:t xml:space="preserve"> Publishing House Pvt.  Ltd.</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Kullberg, J.G. and K. Parkinson - Current Assets Management: Cash, credit and Inventory, John Wiley and </w:t>
      </w:r>
      <w:proofErr w:type="gramStart"/>
      <w:r>
        <w:rPr>
          <w:rFonts w:ascii="Times New Roman" w:hAnsi="Times New Roman" w:cs="Times New Roman"/>
          <w:sz w:val="24"/>
          <w:szCs w:val="24"/>
        </w:rPr>
        <w:t>Sons .</w:t>
      </w:r>
      <w:proofErr w:type="gramEnd"/>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Mc</w:t>
      </w:r>
      <w:proofErr w:type="spellEnd"/>
      <w:r>
        <w:rPr>
          <w:rFonts w:ascii="Times New Roman" w:hAnsi="Times New Roman" w:cs="Times New Roman"/>
          <w:sz w:val="24"/>
          <w:szCs w:val="24"/>
        </w:rPr>
        <w:t xml:space="preserve"> Gee, J.F. and D.M. </w:t>
      </w:r>
      <w:proofErr w:type="spellStart"/>
      <w:r>
        <w:rPr>
          <w:rFonts w:ascii="Times New Roman" w:hAnsi="Times New Roman" w:cs="Times New Roman"/>
          <w:sz w:val="24"/>
          <w:szCs w:val="24"/>
        </w:rPr>
        <w:t>Boodman</w:t>
      </w:r>
      <w:proofErr w:type="spellEnd"/>
      <w:r>
        <w:rPr>
          <w:rFonts w:ascii="Times New Roman" w:hAnsi="Times New Roman" w:cs="Times New Roman"/>
          <w:sz w:val="24"/>
          <w:szCs w:val="24"/>
        </w:rPr>
        <w:t xml:space="preserve"> - Production, Planning and Inventory control, 2nd ed. (New York, </w:t>
      </w:r>
      <w:proofErr w:type="spellStart"/>
      <w:r>
        <w:rPr>
          <w:rFonts w:ascii="Times New Roman" w:hAnsi="Times New Roman" w:cs="Times New Roman"/>
          <w:sz w:val="24"/>
          <w:szCs w:val="24"/>
        </w:rPr>
        <w:t>Mc</w:t>
      </w:r>
      <w:proofErr w:type="spellEnd"/>
      <w:r>
        <w:rPr>
          <w:rFonts w:ascii="Times New Roman" w:hAnsi="Times New Roman" w:cs="Times New Roman"/>
          <w:sz w:val="24"/>
          <w:szCs w:val="24"/>
        </w:rPr>
        <w:t xml:space="preserve"> Grew Hill)</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t>Mcleavey</w:t>
      </w:r>
      <w:proofErr w:type="spellEnd"/>
      <w:r>
        <w:rPr>
          <w:rFonts w:ascii="Times New Roman" w:hAnsi="Times New Roman" w:cs="Times New Roman"/>
          <w:sz w:val="24"/>
          <w:szCs w:val="24"/>
        </w:rPr>
        <w:t xml:space="preserve">, D.W. and S.L. </w:t>
      </w:r>
      <w:proofErr w:type="spellStart"/>
      <w:r>
        <w:rPr>
          <w:rFonts w:ascii="Times New Roman" w:hAnsi="Times New Roman" w:cs="Times New Roman"/>
          <w:sz w:val="24"/>
          <w:szCs w:val="24"/>
        </w:rPr>
        <w:t>Narasimhan</w:t>
      </w:r>
      <w:proofErr w:type="spellEnd"/>
      <w:r>
        <w:rPr>
          <w:rFonts w:ascii="Times New Roman" w:hAnsi="Times New Roman" w:cs="Times New Roman"/>
          <w:sz w:val="24"/>
          <w:szCs w:val="24"/>
        </w:rPr>
        <w:t xml:space="preserve">-Production Planning and Inventory control    Boston: </w:t>
      </w:r>
      <w:proofErr w:type="spellStart"/>
      <w:r>
        <w:rPr>
          <w:rFonts w:ascii="Times New Roman" w:hAnsi="Times New Roman" w:cs="Times New Roman"/>
          <w:sz w:val="24"/>
          <w:szCs w:val="24"/>
        </w:rPr>
        <w:t>allyn</w:t>
      </w:r>
      <w:proofErr w:type="spellEnd"/>
      <w:r>
        <w:rPr>
          <w:rFonts w:ascii="Times New Roman" w:hAnsi="Times New Roman" w:cs="Times New Roman"/>
          <w:sz w:val="24"/>
          <w:szCs w:val="24"/>
        </w:rPr>
        <w:t xml:space="preserve"> and Bacon.</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Prasnna</w:t>
      </w:r>
      <w:proofErr w:type="spellEnd"/>
      <w:r>
        <w:rPr>
          <w:rFonts w:ascii="Times New Roman" w:hAnsi="Times New Roman" w:cs="Times New Roman"/>
          <w:sz w:val="24"/>
          <w:szCs w:val="24"/>
        </w:rPr>
        <w:t xml:space="preserve">, Chandra-Financial Management, Tata </w:t>
      </w:r>
      <w:proofErr w:type="spellStart"/>
      <w:r>
        <w:rPr>
          <w:rFonts w:ascii="Times New Roman" w:hAnsi="Times New Roman" w:cs="Times New Roman"/>
          <w:sz w:val="24"/>
          <w:szCs w:val="24"/>
        </w:rPr>
        <w:t>Mc</w:t>
      </w:r>
      <w:proofErr w:type="spellEnd"/>
      <w:r>
        <w:rPr>
          <w:rFonts w:ascii="Times New Roman" w:hAnsi="Times New Roman" w:cs="Times New Roman"/>
          <w:sz w:val="24"/>
          <w:szCs w:val="24"/>
        </w:rPr>
        <w:t xml:space="preserve"> Grew Hill.</w:t>
      </w:r>
    </w:p>
    <w:p w:rsidR="007C4DAA" w:rsidRDefault="007C4DAA" w:rsidP="007C4DAA">
      <w:pPr>
        <w:numPr>
          <w:ilvl w:val="0"/>
          <w:numId w:val="8"/>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Robert S </w:t>
      </w:r>
      <w:proofErr w:type="spellStart"/>
      <w:r>
        <w:rPr>
          <w:rFonts w:ascii="Times New Roman" w:hAnsi="Times New Roman" w:cs="Times New Roman"/>
          <w:sz w:val="24"/>
          <w:szCs w:val="24"/>
        </w:rPr>
        <w:t>Russel</w:t>
      </w:r>
      <w:proofErr w:type="spellEnd"/>
      <w:r>
        <w:rPr>
          <w:rFonts w:ascii="Times New Roman" w:hAnsi="Times New Roman" w:cs="Times New Roman"/>
          <w:sz w:val="24"/>
          <w:szCs w:val="24"/>
        </w:rPr>
        <w:t xml:space="preserve"> and Bernard W. Taylor - Operation Managements, </w:t>
      </w:r>
      <w:proofErr w:type="spellStart"/>
      <w:r>
        <w:rPr>
          <w:rFonts w:ascii="Times New Roman" w:hAnsi="Times New Roman" w:cs="Times New Roman"/>
          <w:sz w:val="24"/>
          <w:szCs w:val="24"/>
        </w:rPr>
        <w:t>Pearsn</w:t>
      </w:r>
      <w:proofErr w:type="spellEnd"/>
      <w:r>
        <w:rPr>
          <w:rFonts w:ascii="Times New Roman" w:hAnsi="Times New Roman" w:cs="Times New Roman"/>
          <w:sz w:val="24"/>
          <w:szCs w:val="24"/>
        </w:rPr>
        <w:t xml:space="preserve"> Education Ltd.,   Delhi.</w:t>
      </w:r>
    </w:p>
    <w:p w:rsidR="007C4DAA" w:rsidRDefault="007C4DAA" w:rsidP="007C4DAA">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Reports and Year Books:</w:t>
      </w:r>
    </w:p>
    <w:p w:rsidR="007C4DAA" w:rsidRDefault="007C4DAA" w:rsidP="007C4DAA">
      <w:pPr>
        <w:numPr>
          <w:ilvl w:val="0"/>
          <w:numId w:val="9"/>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Annual Report of DLW </w:t>
      </w:r>
      <w:proofErr w:type="spellStart"/>
      <w:r>
        <w:rPr>
          <w:rFonts w:ascii="Times New Roman" w:hAnsi="Times New Roman" w:cs="Times New Roman"/>
          <w:sz w:val="24"/>
          <w:szCs w:val="24"/>
        </w:rPr>
        <w:t>Varnasi</w:t>
      </w:r>
      <w:proofErr w:type="spellEnd"/>
    </w:p>
    <w:p w:rsidR="007C4DAA" w:rsidRDefault="007C4DAA" w:rsidP="007C4DAA">
      <w:pPr>
        <w:numPr>
          <w:ilvl w:val="0"/>
          <w:numId w:val="9"/>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Manufacturing Sector Year Books.</w:t>
      </w:r>
    </w:p>
    <w:p w:rsidR="007C4DAA" w:rsidRDefault="007C4DAA" w:rsidP="007C4DAA">
      <w:pPr>
        <w:numPr>
          <w:ilvl w:val="0"/>
          <w:numId w:val="9"/>
        </w:numPr>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Accounting Policies issued by Institute of Cost and Works Accountants of India. </w:t>
      </w:r>
    </w:p>
    <w:p w:rsidR="007C4DAA" w:rsidRDefault="007C4DAA" w:rsidP="007C4DAA">
      <w:pPr>
        <w:numPr>
          <w:ilvl w:val="0"/>
          <w:numId w:val="9"/>
        </w:numPr>
        <w:tabs>
          <w:tab w:val="left" w:pos="360"/>
          <w:tab w:val="left" w:pos="1080"/>
        </w:tabs>
        <w:spacing w:before="120"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Indian Review of Management of Future New Delhi.</w:t>
      </w:r>
    </w:p>
    <w:p w:rsidR="007C4DAA" w:rsidRDefault="007C4DAA" w:rsidP="007C4DAA">
      <w:pPr>
        <w:tabs>
          <w:tab w:val="left" w:pos="360"/>
          <w:tab w:val="left" w:pos="638"/>
          <w:tab w:val="left" w:pos="1080"/>
        </w:tabs>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Websites:</w:t>
      </w:r>
    </w:p>
    <w:p w:rsidR="007C4DAA" w:rsidRDefault="008726BA" w:rsidP="007C4DAA">
      <w:pPr>
        <w:numPr>
          <w:ilvl w:val="0"/>
          <w:numId w:val="10"/>
        </w:numPr>
        <w:tabs>
          <w:tab w:val="left" w:pos="720"/>
        </w:tabs>
        <w:autoSpaceDE w:val="0"/>
        <w:autoSpaceDN w:val="0"/>
        <w:adjustRightInd w:val="0"/>
        <w:spacing w:before="120" w:after="120" w:line="240" w:lineRule="auto"/>
        <w:ind w:left="360" w:right="360" w:firstLine="0"/>
        <w:jc w:val="both"/>
        <w:rPr>
          <w:rFonts w:ascii="Times New Roman" w:hAnsi="Times New Roman" w:cs="Times New Roman"/>
          <w:sz w:val="24"/>
          <w:szCs w:val="24"/>
        </w:rPr>
      </w:pPr>
      <w:hyperlink r:id="rId18" w:history="1">
        <w:r w:rsidR="007C4DAA">
          <w:rPr>
            <w:rStyle w:val="Hyperlink"/>
            <w:rFonts w:ascii="Times New Roman" w:hAnsi="Times New Roman" w:cs="Times New Roman"/>
            <w:sz w:val="24"/>
            <w:szCs w:val="24"/>
            <w:shd w:val="clear" w:color="auto" w:fill="FFFFFF"/>
          </w:rPr>
          <w:t>www.</w:t>
        </w:r>
        <w:r w:rsidR="007C4DAA">
          <w:rPr>
            <w:rStyle w:val="Hyperlink"/>
            <w:rFonts w:ascii="Times New Roman" w:hAnsi="Times New Roman" w:cs="Times New Roman"/>
            <w:b/>
            <w:bCs/>
            <w:sz w:val="24"/>
            <w:szCs w:val="24"/>
            <w:shd w:val="clear" w:color="auto" w:fill="FFFFFF"/>
          </w:rPr>
          <w:t>dlw</w:t>
        </w:r>
        <w:r w:rsidR="007C4DAA">
          <w:rPr>
            <w:rStyle w:val="Hyperlink"/>
            <w:rFonts w:ascii="Times New Roman" w:hAnsi="Times New Roman" w:cs="Times New Roman"/>
            <w:sz w:val="24"/>
            <w:szCs w:val="24"/>
            <w:shd w:val="clear" w:color="auto" w:fill="FFFFFF"/>
          </w:rPr>
          <w:t>.indianrailways.gov.in/</w:t>
        </w:r>
      </w:hyperlink>
    </w:p>
    <w:p w:rsidR="007C4DAA" w:rsidRDefault="007C4DAA" w:rsidP="007C4DAA">
      <w:pPr>
        <w:numPr>
          <w:ilvl w:val="0"/>
          <w:numId w:val="10"/>
        </w:numPr>
        <w:tabs>
          <w:tab w:val="left" w:pos="360"/>
          <w:tab w:val="left" w:pos="990"/>
          <w:tab w:val="left" w:pos="1080"/>
        </w:tabs>
        <w:spacing w:before="120" w:after="120" w:line="240" w:lineRule="auto"/>
        <w:ind w:left="1080" w:hanging="720"/>
        <w:contextualSpacing/>
        <w:jc w:val="both"/>
        <w:rPr>
          <w:rFonts w:ascii="Times New Roman" w:hAnsi="Times New Roman" w:cs="Times New Roman"/>
          <w:sz w:val="24"/>
          <w:szCs w:val="24"/>
        </w:rPr>
      </w:pPr>
      <w:r>
        <w:rPr>
          <w:rFonts w:ascii="Times New Roman" w:hAnsi="Times New Roman" w:cs="Times New Roman"/>
          <w:sz w:val="24"/>
          <w:szCs w:val="24"/>
          <w:u w:val="single"/>
        </w:rPr>
        <w:t>www.valueline.com</w:t>
      </w:r>
    </w:p>
    <w:p w:rsidR="007C4DAA" w:rsidRDefault="007C4DAA" w:rsidP="007C4DAA">
      <w:pPr>
        <w:numPr>
          <w:ilvl w:val="0"/>
          <w:numId w:val="10"/>
        </w:numPr>
        <w:tabs>
          <w:tab w:val="left" w:pos="360"/>
          <w:tab w:val="left" w:pos="990"/>
          <w:tab w:val="left" w:pos="1080"/>
        </w:tabs>
        <w:spacing w:before="120" w:after="120" w:line="240" w:lineRule="auto"/>
        <w:ind w:left="1080" w:hanging="720"/>
        <w:contextualSpacing/>
        <w:jc w:val="both"/>
        <w:rPr>
          <w:rFonts w:ascii="Times New Roman" w:hAnsi="Times New Roman" w:cs="Times New Roman"/>
          <w:sz w:val="24"/>
          <w:szCs w:val="24"/>
        </w:rPr>
      </w:pPr>
      <w:r>
        <w:rPr>
          <w:rFonts w:ascii="Times New Roman" w:hAnsi="Times New Roman" w:cs="Times New Roman"/>
          <w:sz w:val="24"/>
          <w:szCs w:val="24"/>
          <w:u w:val="single"/>
        </w:rPr>
        <w:t>www.businessweek.com</w:t>
      </w:r>
    </w:p>
    <w:p w:rsidR="007C4DAA" w:rsidRDefault="007C4DAA" w:rsidP="007C4DAA">
      <w:pPr>
        <w:numPr>
          <w:ilvl w:val="0"/>
          <w:numId w:val="10"/>
        </w:numPr>
        <w:tabs>
          <w:tab w:val="left" w:pos="360"/>
          <w:tab w:val="left" w:pos="990"/>
          <w:tab w:val="left" w:pos="1080"/>
        </w:tabs>
        <w:spacing w:before="120" w:after="120" w:line="240" w:lineRule="auto"/>
        <w:ind w:left="1080" w:hanging="720"/>
        <w:contextualSpacing/>
        <w:jc w:val="both"/>
        <w:rPr>
          <w:rFonts w:ascii="Times New Roman" w:hAnsi="Times New Roman" w:cs="Times New Roman"/>
          <w:sz w:val="24"/>
          <w:szCs w:val="24"/>
          <w:u w:val="single"/>
        </w:rPr>
      </w:pPr>
      <w:r>
        <w:rPr>
          <w:rFonts w:ascii="Times New Roman" w:hAnsi="Times New Roman" w:cs="Times New Roman"/>
          <w:sz w:val="24"/>
          <w:szCs w:val="24"/>
          <w:u w:val="single"/>
        </w:rPr>
        <w:t>www.alltheweb.com</w:t>
      </w:r>
    </w:p>
    <w:p w:rsidR="007C4DAA" w:rsidRDefault="007C4DAA" w:rsidP="007C4DAA">
      <w:pPr>
        <w:tabs>
          <w:tab w:val="left" w:pos="360"/>
          <w:tab w:val="left" w:pos="990"/>
          <w:tab w:val="left" w:pos="1080"/>
        </w:tabs>
        <w:spacing w:before="120" w:after="120" w:line="240" w:lineRule="auto"/>
        <w:ind w:left="1080"/>
        <w:contextualSpacing/>
        <w:jc w:val="both"/>
        <w:rPr>
          <w:rFonts w:ascii="Times New Roman" w:hAnsi="Times New Roman" w:cs="Times New Roman"/>
          <w:sz w:val="24"/>
          <w:szCs w:val="24"/>
          <w:u w:val="single"/>
        </w:rPr>
      </w:pPr>
    </w:p>
    <w:p w:rsidR="007C4DAA" w:rsidRDefault="007C4DAA" w:rsidP="007C4DAA">
      <w:pPr>
        <w:spacing w:before="120" w:after="12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QUESTIONNAIRES USED</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Q1.</w:t>
      </w:r>
      <w:r>
        <w:rPr>
          <w:rFonts w:ascii="Times New Roman" w:hAnsi="Times New Roman" w:cs="Times New Roman"/>
          <w:sz w:val="24"/>
          <w:szCs w:val="24"/>
        </w:rPr>
        <w:tab/>
        <w:t xml:space="preserve"> Is the store keepers well equipped to graph fundamentals of Inventory control system?</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Q2.</w:t>
      </w:r>
      <w:r>
        <w:rPr>
          <w:rFonts w:ascii="Times New Roman" w:hAnsi="Times New Roman" w:cs="Times New Roman"/>
          <w:sz w:val="24"/>
          <w:szCs w:val="24"/>
        </w:rPr>
        <w:tab/>
        <w:t>Is there a system of ABC analysis to enable preparation of exception reports?</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Q3.</w:t>
      </w:r>
      <w:r>
        <w:rPr>
          <w:rFonts w:ascii="Times New Roman" w:hAnsi="Times New Roman" w:cs="Times New Roman"/>
          <w:sz w:val="24"/>
          <w:szCs w:val="24"/>
        </w:rPr>
        <w:tab/>
        <w:t xml:space="preserve"> Is there adequate control on surplus of stock?</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Q4. </w:t>
      </w:r>
      <w:r>
        <w:rPr>
          <w:rFonts w:ascii="Times New Roman" w:hAnsi="Times New Roman" w:cs="Times New Roman"/>
          <w:sz w:val="24"/>
          <w:szCs w:val="24"/>
        </w:rPr>
        <w:tab/>
        <w:t>Does DLW maintain system of management information system (MIS) inventories?</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Q5. </w:t>
      </w:r>
      <w:r>
        <w:rPr>
          <w:rFonts w:ascii="Times New Roman" w:hAnsi="Times New Roman" w:cs="Times New Roman"/>
          <w:sz w:val="24"/>
          <w:szCs w:val="24"/>
        </w:rPr>
        <w:tab/>
        <w:t xml:space="preserve"> Is there maintained Inventory as per Budget?</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Q6. </w:t>
      </w:r>
      <w:r>
        <w:rPr>
          <w:rFonts w:ascii="Times New Roman" w:hAnsi="Times New Roman" w:cs="Times New Roman"/>
          <w:sz w:val="24"/>
          <w:szCs w:val="24"/>
        </w:rPr>
        <w:tab/>
        <w:t>What method do you adopted for issuing of materials?</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Q7.</w:t>
      </w:r>
      <w:r>
        <w:rPr>
          <w:rFonts w:ascii="Times New Roman" w:hAnsi="Times New Roman" w:cs="Times New Roman"/>
          <w:sz w:val="24"/>
          <w:szCs w:val="24"/>
        </w:rPr>
        <w:tab/>
        <w:t>Do you purchase inventory as per EOQ?</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Q8.</w:t>
      </w:r>
      <w:r>
        <w:rPr>
          <w:rFonts w:ascii="Times New Roman" w:hAnsi="Times New Roman" w:cs="Times New Roman"/>
          <w:sz w:val="24"/>
          <w:szCs w:val="24"/>
        </w:rPr>
        <w:tab/>
        <w:t>Do you purchase inventory on the base of discount policy?</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Q9.  </w:t>
      </w:r>
      <w:r>
        <w:rPr>
          <w:rFonts w:ascii="Times New Roman" w:hAnsi="Times New Roman" w:cs="Times New Roman"/>
          <w:sz w:val="24"/>
          <w:szCs w:val="24"/>
        </w:rPr>
        <w:tab/>
        <w:t>Do you have computerized inventory system?</w:t>
      </w:r>
    </w:p>
    <w:p w:rsidR="007C4DAA" w:rsidRDefault="007C4DAA" w:rsidP="007C4DAA">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Q10.</w:t>
      </w:r>
      <w:r>
        <w:rPr>
          <w:rFonts w:ascii="Times New Roman" w:hAnsi="Times New Roman" w:cs="Times New Roman"/>
          <w:sz w:val="24"/>
          <w:szCs w:val="24"/>
        </w:rPr>
        <w:tab/>
        <w:t>Do you have sufficient space for storage of inventory?</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7C4DAA" w:rsidRDefault="007C4DAA" w:rsidP="007C4DAA">
      <w:pPr>
        <w:autoSpaceDE w:val="0"/>
        <w:autoSpaceDN w:val="0"/>
        <w:adjustRightInd w:val="0"/>
        <w:spacing w:before="120" w:after="120" w:line="240" w:lineRule="auto"/>
        <w:jc w:val="both"/>
        <w:rPr>
          <w:rFonts w:ascii="Times New Roman" w:hAnsi="Times New Roman" w:cs="Times New Roman"/>
          <w:sz w:val="24"/>
          <w:szCs w:val="24"/>
        </w:rPr>
      </w:pPr>
    </w:p>
    <w:p w:rsidR="007C4DAA" w:rsidRDefault="007C4DAA" w:rsidP="007C4DAA">
      <w:pPr>
        <w:autoSpaceDE w:val="0"/>
        <w:autoSpaceDN w:val="0"/>
        <w:adjustRightInd w:val="0"/>
        <w:spacing w:before="120" w:after="12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AD1AF3" w:rsidRDefault="00AD1AF3"/>
    <w:sectPr w:rsidR="00AD1AF3">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6BA" w:rsidRDefault="008726BA" w:rsidP="00BD4525">
      <w:pPr>
        <w:spacing w:after="0" w:line="240" w:lineRule="auto"/>
      </w:pPr>
      <w:r>
        <w:separator/>
      </w:r>
    </w:p>
  </w:endnote>
  <w:endnote w:type="continuationSeparator" w:id="0">
    <w:p w:rsidR="008726BA" w:rsidRDefault="008726BA" w:rsidP="00BD4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025957"/>
      <w:docPartObj>
        <w:docPartGallery w:val="Page Numbers (Bottom of Page)"/>
        <w:docPartUnique/>
      </w:docPartObj>
    </w:sdtPr>
    <w:sdtEndPr>
      <w:rPr>
        <w:noProof/>
      </w:rPr>
    </w:sdtEndPr>
    <w:sdtContent>
      <w:p w:rsidR="00BD4525" w:rsidRDefault="00BD4525">
        <w:pPr>
          <w:pStyle w:val="Footer"/>
          <w:jc w:val="center"/>
        </w:pPr>
        <w:r>
          <w:fldChar w:fldCharType="begin"/>
        </w:r>
        <w:r>
          <w:instrText xml:space="preserve"> PAGE   \* MERGEFORMAT </w:instrText>
        </w:r>
        <w:r>
          <w:fldChar w:fldCharType="separate"/>
        </w:r>
        <w:r>
          <w:rPr>
            <w:noProof/>
          </w:rPr>
          <w:t>12</w:t>
        </w:r>
        <w:r>
          <w:rPr>
            <w:noProof/>
          </w:rPr>
          <w:fldChar w:fldCharType="end"/>
        </w:r>
      </w:p>
    </w:sdtContent>
  </w:sdt>
  <w:p w:rsidR="00BD4525" w:rsidRDefault="00BD45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6BA" w:rsidRDefault="008726BA" w:rsidP="00BD4525">
      <w:pPr>
        <w:spacing w:after="0" w:line="240" w:lineRule="auto"/>
      </w:pPr>
      <w:r>
        <w:separator/>
      </w:r>
    </w:p>
  </w:footnote>
  <w:footnote w:type="continuationSeparator" w:id="0">
    <w:p w:rsidR="008726BA" w:rsidRDefault="008726BA" w:rsidP="00BD45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50FFB"/>
    <w:multiLevelType w:val="hybridMultilevel"/>
    <w:tmpl w:val="2944A1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8723CAF"/>
    <w:multiLevelType w:val="hybridMultilevel"/>
    <w:tmpl w:val="7ED4E7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79151C7"/>
    <w:multiLevelType w:val="hybridMultilevel"/>
    <w:tmpl w:val="0E8428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4F7D3849"/>
    <w:multiLevelType w:val="hybridMultilevel"/>
    <w:tmpl w:val="F0745C1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75F1C3C"/>
    <w:multiLevelType w:val="hybridMultilevel"/>
    <w:tmpl w:val="C30C1ED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F243C7B"/>
    <w:multiLevelType w:val="hybridMultilevel"/>
    <w:tmpl w:val="FB7A3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7D94ADA"/>
    <w:multiLevelType w:val="hybridMultilevel"/>
    <w:tmpl w:val="AE52EDB8"/>
    <w:lvl w:ilvl="0" w:tplc="0409000B">
      <w:start w:val="1"/>
      <w:numFmt w:val="bullet"/>
      <w:lvlText w:val=""/>
      <w:lvlJc w:val="left"/>
      <w:pPr>
        <w:tabs>
          <w:tab w:val="num" w:pos="960"/>
        </w:tabs>
        <w:ind w:left="9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B9B69E4"/>
    <w:multiLevelType w:val="hybridMultilevel"/>
    <w:tmpl w:val="516E821E"/>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2410AB5"/>
    <w:multiLevelType w:val="hybridMultilevel"/>
    <w:tmpl w:val="F9302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B176256"/>
    <w:multiLevelType w:val="hybridMultilevel"/>
    <w:tmpl w:val="6E1816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9"/>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E9E"/>
    <w:rsid w:val="007C4DAA"/>
    <w:rsid w:val="007E0E9E"/>
    <w:rsid w:val="008726BA"/>
    <w:rsid w:val="00AD1AF3"/>
    <w:rsid w:val="00BD4525"/>
    <w:rsid w:val="00F7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DA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7C4DAA"/>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semiHidden/>
    <w:unhideWhenUsed/>
    <w:rsid w:val="007C4DAA"/>
    <w:pPr>
      <w:spacing w:after="0" w:line="240" w:lineRule="auto"/>
    </w:pPr>
    <w:rPr>
      <w:rFonts w:ascii="Courier New" w:eastAsia="Times New Roman" w:hAnsi="Courier New" w:cs="Calisto MT"/>
      <w:sz w:val="20"/>
      <w:szCs w:val="20"/>
    </w:rPr>
  </w:style>
  <w:style w:type="character" w:customStyle="1" w:styleId="PlainTextChar">
    <w:name w:val="Plain Text Char"/>
    <w:basedOn w:val="DefaultParagraphFont"/>
    <w:link w:val="PlainText"/>
    <w:semiHidden/>
    <w:rsid w:val="007C4DAA"/>
    <w:rPr>
      <w:rFonts w:ascii="Courier New" w:eastAsia="Times New Roman" w:hAnsi="Courier New" w:cs="Calisto MT"/>
      <w:sz w:val="20"/>
      <w:szCs w:val="20"/>
    </w:rPr>
  </w:style>
  <w:style w:type="paragraph" w:styleId="ListParagraph">
    <w:name w:val="List Paragraph"/>
    <w:basedOn w:val="Normal"/>
    <w:uiPriority w:val="34"/>
    <w:qFormat/>
    <w:rsid w:val="007C4DAA"/>
    <w:pPr>
      <w:ind w:left="720"/>
      <w:contextualSpacing/>
    </w:pPr>
  </w:style>
  <w:style w:type="paragraph" w:customStyle="1" w:styleId="minty">
    <w:name w:val="minty"/>
    <w:basedOn w:val="Normal"/>
    <w:next w:val="Normal"/>
    <w:rsid w:val="007C4DAA"/>
    <w:pPr>
      <w:spacing w:after="0" w:line="360" w:lineRule="auto"/>
    </w:pPr>
    <w:rPr>
      <w:rFonts w:ascii="Arial" w:eastAsia="Times New Roman" w:hAnsi="Arial" w:cs="Times New Roman"/>
      <w:sz w:val="24"/>
      <w:szCs w:val="24"/>
    </w:rPr>
  </w:style>
  <w:style w:type="character" w:customStyle="1" w:styleId="apple-converted-space">
    <w:name w:val="apple-converted-space"/>
    <w:basedOn w:val="DefaultParagraphFont"/>
    <w:rsid w:val="007C4DAA"/>
  </w:style>
  <w:style w:type="character" w:customStyle="1" w:styleId="ilad">
    <w:name w:val="il_ad"/>
    <w:basedOn w:val="DefaultParagraphFont"/>
    <w:rsid w:val="007C4DAA"/>
  </w:style>
  <w:style w:type="character" w:styleId="Hyperlink">
    <w:name w:val="Hyperlink"/>
    <w:basedOn w:val="DefaultParagraphFont"/>
    <w:uiPriority w:val="99"/>
    <w:semiHidden/>
    <w:unhideWhenUsed/>
    <w:rsid w:val="007C4DAA"/>
    <w:rPr>
      <w:color w:val="0000FF"/>
      <w:u w:val="single"/>
    </w:rPr>
  </w:style>
  <w:style w:type="paragraph" w:styleId="BalloonText">
    <w:name w:val="Balloon Text"/>
    <w:basedOn w:val="Normal"/>
    <w:link w:val="BalloonTextChar"/>
    <w:uiPriority w:val="99"/>
    <w:semiHidden/>
    <w:unhideWhenUsed/>
    <w:rsid w:val="007C4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4DAA"/>
    <w:rPr>
      <w:rFonts w:ascii="Tahoma" w:eastAsiaTheme="minorEastAsia" w:hAnsi="Tahoma" w:cs="Tahoma"/>
      <w:sz w:val="16"/>
      <w:szCs w:val="16"/>
    </w:rPr>
  </w:style>
  <w:style w:type="paragraph" w:styleId="Header">
    <w:name w:val="header"/>
    <w:basedOn w:val="Normal"/>
    <w:link w:val="HeaderChar"/>
    <w:uiPriority w:val="99"/>
    <w:unhideWhenUsed/>
    <w:rsid w:val="00BD45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525"/>
    <w:rPr>
      <w:rFonts w:eastAsiaTheme="minorEastAsia"/>
    </w:rPr>
  </w:style>
  <w:style w:type="paragraph" w:styleId="Footer">
    <w:name w:val="footer"/>
    <w:basedOn w:val="Normal"/>
    <w:link w:val="FooterChar"/>
    <w:uiPriority w:val="99"/>
    <w:unhideWhenUsed/>
    <w:rsid w:val="00BD4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525"/>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DA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7C4DAA"/>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semiHidden/>
    <w:unhideWhenUsed/>
    <w:rsid w:val="007C4DAA"/>
    <w:pPr>
      <w:spacing w:after="0" w:line="240" w:lineRule="auto"/>
    </w:pPr>
    <w:rPr>
      <w:rFonts w:ascii="Courier New" w:eastAsia="Times New Roman" w:hAnsi="Courier New" w:cs="Calisto MT"/>
      <w:sz w:val="20"/>
      <w:szCs w:val="20"/>
    </w:rPr>
  </w:style>
  <w:style w:type="character" w:customStyle="1" w:styleId="PlainTextChar">
    <w:name w:val="Plain Text Char"/>
    <w:basedOn w:val="DefaultParagraphFont"/>
    <w:link w:val="PlainText"/>
    <w:semiHidden/>
    <w:rsid w:val="007C4DAA"/>
    <w:rPr>
      <w:rFonts w:ascii="Courier New" w:eastAsia="Times New Roman" w:hAnsi="Courier New" w:cs="Calisto MT"/>
      <w:sz w:val="20"/>
      <w:szCs w:val="20"/>
    </w:rPr>
  </w:style>
  <w:style w:type="paragraph" w:styleId="ListParagraph">
    <w:name w:val="List Paragraph"/>
    <w:basedOn w:val="Normal"/>
    <w:uiPriority w:val="34"/>
    <w:qFormat/>
    <w:rsid w:val="007C4DAA"/>
    <w:pPr>
      <w:ind w:left="720"/>
      <w:contextualSpacing/>
    </w:pPr>
  </w:style>
  <w:style w:type="paragraph" w:customStyle="1" w:styleId="minty">
    <w:name w:val="minty"/>
    <w:basedOn w:val="Normal"/>
    <w:next w:val="Normal"/>
    <w:rsid w:val="007C4DAA"/>
    <w:pPr>
      <w:spacing w:after="0" w:line="360" w:lineRule="auto"/>
    </w:pPr>
    <w:rPr>
      <w:rFonts w:ascii="Arial" w:eastAsia="Times New Roman" w:hAnsi="Arial" w:cs="Times New Roman"/>
      <w:sz w:val="24"/>
      <w:szCs w:val="24"/>
    </w:rPr>
  </w:style>
  <w:style w:type="character" w:customStyle="1" w:styleId="apple-converted-space">
    <w:name w:val="apple-converted-space"/>
    <w:basedOn w:val="DefaultParagraphFont"/>
    <w:rsid w:val="007C4DAA"/>
  </w:style>
  <w:style w:type="character" w:customStyle="1" w:styleId="ilad">
    <w:name w:val="il_ad"/>
    <w:basedOn w:val="DefaultParagraphFont"/>
    <w:rsid w:val="007C4DAA"/>
  </w:style>
  <w:style w:type="character" w:styleId="Hyperlink">
    <w:name w:val="Hyperlink"/>
    <w:basedOn w:val="DefaultParagraphFont"/>
    <w:uiPriority w:val="99"/>
    <w:semiHidden/>
    <w:unhideWhenUsed/>
    <w:rsid w:val="007C4DAA"/>
    <w:rPr>
      <w:color w:val="0000FF"/>
      <w:u w:val="single"/>
    </w:rPr>
  </w:style>
  <w:style w:type="paragraph" w:styleId="BalloonText">
    <w:name w:val="Balloon Text"/>
    <w:basedOn w:val="Normal"/>
    <w:link w:val="BalloonTextChar"/>
    <w:uiPriority w:val="99"/>
    <w:semiHidden/>
    <w:unhideWhenUsed/>
    <w:rsid w:val="007C4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4DAA"/>
    <w:rPr>
      <w:rFonts w:ascii="Tahoma" w:eastAsiaTheme="minorEastAsia" w:hAnsi="Tahoma" w:cs="Tahoma"/>
      <w:sz w:val="16"/>
      <w:szCs w:val="16"/>
    </w:rPr>
  </w:style>
  <w:style w:type="paragraph" w:styleId="Header">
    <w:name w:val="header"/>
    <w:basedOn w:val="Normal"/>
    <w:link w:val="HeaderChar"/>
    <w:uiPriority w:val="99"/>
    <w:unhideWhenUsed/>
    <w:rsid w:val="00BD45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525"/>
    <w:rPr>
      <w:rFonts w:eastAsiaTheme="minorEastAsia"/>
    </w:rPr>
  </w:style>
  <w:style w:type="paragraph" w:styleId="Footer">
    <w:name w:val="footer"/>
    <w:basedOn w:val="Normal"/>
    <w:link w:val="FooterChar"/>
    <w:uiPriority w:val="99"/>
    <w:unhideWhenUsed/>
    <w:rsid w:val="00BD4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52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4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www.dlw.indianrailways.gov.in/"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Lbls>
            <c:showLegendKey val="1"/>
            <c:showVal val="1"/>
            <c:showCatName val="1"/>
            <c:showSerName val="1"/>
            <c:showPercent val="1"/>
            <c:showBubbleSize val="1"/>
            <c:showLeaderLines val="1"/>
          </c:dLbls>
          <c:cat>
            <c:strRef>
              <c:f>Sheet5!$A$1:$B$1</c:f>
              <c:strCache>
                <c:ptCount val="2"/>
                <c:pt idx="0">
                  <c:v>Yes</c:v>
                </c:pt>
                <c:pt idx="1">
                  <c:v>No</c:v>
                </c:pt>
              </c:strCache>
            </c:strRef>
          </c:cat>
          <c:val>
            <c:numRef>
              <c:f>Sheet5!$A$2:$B$2</c:f>
              <c:numCache>
                <c:formatCode>0%</c:formatCode>
                <c:ptCount val="2"/>
                <c:pt idx="0">
                  <c:v>0.7000000000000004</c:v>
                </c:pt>
                <c:pt idx="1">
                  <c:v>0.30000000000000021</c:v>
                </c:pt>
              </c:numCache>
            </c:numRef>
          </c:val>
        </c:ser>
        <c:dLbls>
          <c:showLegendKey val="0"/>
          <c:showVal val="0"/>
          <c:showCatName val="0"/>
          <c:showSerName val="0"/>
          <c:showPercent val="0"/>
          <c:showBubbleSize val="0"/>
          <c:showLeaderLines val="1"/>
        </c:dLbls>
        <c:firstSliceAng val="0"/>
        <c:holeSize val="50"/>
      </c:doughnutChart>
    </c:plotArea>
    <c:legend>
      <c:legendPos val="r"/>
      <c:overlay val="1"/>
    </c:legend>
    <c:plotVisOnly val="1"/>
    <c:dispBlanksAs val="zero"/>
    <c:showDLblsOverMax val="1"/>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ofPieChart>
        <c:ofPieType val="bar"/>
        <c:varyColors val="1"/>
        <c:ser>
          <c:idx val="0"/>
          <c:order val="0"/>
          <c:dLbls>
            <c:showLegendKey val="1"/>
            <c:showVal val="1"/>
            <c:showCatName val="1"/>
            <c:showSerName val="1"/>
            <c:showPercent val="1"/>
            <c:showBubbleSize val="1"/>
            <c:showLeaderLines val="1"/>
          </c:dLbls>
          <c:cat>
            <c:strRef>
              <c:f>Sheet19!$A$1:$D$1</c:f>
              <c:strCache>
                <c:ptCount val="4"/>
                <c:pt idx="0">
                  <c:v>Weekly</c:v>
                </c:pt>
                <c:pt idx="1">
                  <c:v>Monthly</c:v>
                </c:pt>
                <c:pt idx="2">
                  <c:v>Quality</c:v>
                </c:pt>
                <c:pt idx="3">
                  <c:v>Yearly</c:v>
                </c:pt>
              </c:strCache>
            </c:strRef>
          </c:cat>
          <c:val>
            <c:numRef>
              <c:f>Sheet19!$A$2:$D$2</c:f>
              <c:numCache>
                <c:formatCode>0%</c:formatCode>
                <c:ptCount val="4"/>
                <c:pt idx="0">
                  <c:v>0.12000000000000002</c:v>
                </c:pt>
                <c:pt idx="1">
                  <c:v>0.76000000000000045</c:v>
                </c:pt>
                <c:pt idx="2">
                  <c:v>4.0000000000000022E-2</c:v>
                </c:pt>
                <c:pt idx="3">
                  <c:v>8.0000000000000043E-2</c:v>
                </c:pt>
              </c:numCache>
            </c:numRef>
          </c:val>
        </c:ser>
        <c:dLbls>
          <c:showLegendKey val="0"/>
          <c:showVal val="0"/>
          <c:showCatName val="0"/>
          <c:showSerName val="0"/>
          <c:showPercent val="0"/>
          <c:showBubbleSize val="0"/>
          <c:showLeaderLines val="1"/>
        </c:dLbls>
        <c:gapWidth val="100"/>
        <c:secondPieSize val="75"/>
        <c:serLines/>
      </c:ofPieChart>
    </c:plotArea>
    <c:legend>
      <c:legendPos val="r"/>
      <c:overlay val="1"/>
    </c:legend>
    <c:plotVisOnly val="1"/>
    <c:dispBlanksAs val="zero"/>
    <c:showDLblsOverMax val="1"/>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ofPieChart>
        <c:ofPieType val="bar"/>
        <c:varyColors val="1"/>
        <c:ser>
          <c:idx val="0"/>
          <c:order val="0"/>
          <c:dLbls>
            <c:dLblPos val="bestFit"/>
            <c:showLegendKey val="1"/>
            <c:showVal val="1"/>
            <c:showCatName val="1"/>
            <c:showSerName val="1"/>
            <c:showPercent val="1"/>
            <c:showBubbleSize val="1"/>
            <c:showLeaderLines val="1"/>
          </c:dLbls>
          <c:cat>
            <c:strRef>
              <c:f>Sheet2!$A$1:$B$1</c:f>
              <c:strCache>
                <c:ptCount val="2"/>
                <c:pt idx="0">
                  <c:v>Yes</c:v>
                </c:pt>
                <c:pt idx="1">
                  <c:v>No</c:v>
                </c:pt>
              </c:strCache>
            </c:strRef>
          </c:cat>
          <c:val>
            <c:numRef>
              <c:f>Sheet2!$A$2:$B$2</c:f>
              <c:numCache>
                <c:formatCode>0%</c:formatCode>
                <c:ptCount val="2"/>
                <c:pt idx="0">
                  <c:v>0.65000000000000058</c:v>
                </c:pt>
                <c:pt idx="1">
                  <c:v>0.3500000000000002</c:v>
                </c:pt>
              </c:numCache>
            </c:numRef>
          </c:val>
        </c:ser>
        <c:dLbls>
          <c:showLegendKey val="1"/>
          <c:showVal val="1"/>
          <c:showCatName val="1"/>
          <c:showSerName val="1"/>
          <c:showPercent val="1"/>
          <c:showBubbleSize val="1"/>
          <c:showLeaderLines val="1"/>
        </c:dLbls>
        <c:gapWidth val="100"/>
        <c:secondPieSize val="100"/>
        <c:serLines/>
      </c:ofPieChart>
    </c:plotArea>
    <c:plotVisOnly val="1"/>
    <c:dispBlanksAs val="zero"/>
    <c:showDLblsOverMax val="1"/>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40"/>
    </mc:Choice>
    <mc:Fallback>
      <c:style val="40"/>
    </mc:Fallback>
  </mc:AlternateContent>
  <c:chart>
    <c:autoTitleDeleted val="1"/>
    <c:view3D>
      <c:rotX val="0"/>
      <c:rotY val="0"/>
      <c:rAngAx val="1"/>
    </c:view3D>
    <c:floor>
      <c:thickness val="0"/>
    </c:floor>
    <c:sideWall>
      <c:thickness val="0"/>
    </c:sideWall>
    <c:backWall>
      <c:thickness val="0"/>
    </c:backWall>
    <c:plotArea>
      <c:layout/>
      <c:bar3DChart>
        <c:barDir val="col"/>
        <c:grouping val="stacked"/>
        <c:varyColors val="1"/>
        <c:ser>
          <c:idx val="0"/>
          <c:order val="0"/>
          <c:invertIfNegative val="1"/>
          <c:dLbls>
            <c:showLegendKey val="1"/>
            <c:showVal val="1"/>
            <c:showCatName val="1"/>
            <c:showSerName val="1"/>
            <c:showPercent val="1"/>
            <c:showBubbleSize val="1"/>
            <c:showLeaderLines val="0"/>
          </c:dLbls>
          <c:cat>
            <c:strRef>
              <c:f>Sheet3!$A$1:$B$1</c:f>
              <c:strCache>
                <c:ptCount val="2"/>
                <c:pt idx="0">
                  <c:v>Yes</c:v>
                </c:pt>
                <c:pt idx="1">
                  <c:v>No</c:v>
                </c:pt>
              </c:strCache>
            </c:strRef>
          </c:cat>
          <c:val>
            <c:numRef>
              <c:f>Sheet3!$A$2:$B$2</c:f>
              <c:numCache>
                <c:formatCode>0%</c:formatCode>
                <c:ptCount val="2"/>
                <c:pt idx="0">
                  <c:v>0.8</c:v>
                </c:pt>
                <c:pt idx="1">
                  <c:v>0.2</c:v>
                </c:pt>
              </c:numCache>
            </c:numRef>
          </c:val>
        </c:ser>
        <c:dLbls>
          <c:showLegendKey val="0"/>
          <c:showVal val="0"/>
          <c:showCatName val="0"/>
          <c:showSerName val="0"/>
          <c:showPercent val="0"/>
          <c:showBubbleSize val="0"/>
        </c:dLbls>
        <c:gapWidth val="150"/>
        <c:shape val="pyramid"/>
        <c:axId val="44195200"/>
        <c:axId val="44213376"/>
        <c:axId val="0"/>
      </c:bar3DChart>
      <c:catAx>
        <c:axId val="44195200"/>
        <c:scaling>
          <c:orientation val="minMax"/>
        </c:scaling>
        <c:delete val="1"/>
        <c:axPos val="b"/>
        <c:majorTickMark val="cross"/>
        <c:minorTickMark val="cross"/>
        <c:tickLblPos val="nextTo"/>
        <c:crossAx val="44213376"/>
        <c:crosses val="autoZero"/>
        <c:auto val="1"/>
        <c:lblAlgn val="ctr"/>
        <c:lblOffset val="100"/>
        <c:noMultiLvlLbl val="1"/>
      </c:catAx>
      <c:valAx>
        <c:axId val="44213376"/>
        <c:scaling>
          <c:orientation val="minMax"/>
        </c:scaling>
        <c:delete val="1"/>
        <c:axPos val="l"/>
        <c:majorGridlines/>
        <c:numFmt formatCode="0%" sourceLinked="1"/>
        <c:majorTickMark val="cross"/>
        <c:minorTickMark val="cross"/>
        <c:tickLblPos val="nextTo"/>
        <c:crossAx val="44195200"/>
        <c:crosses val="autoZero"/>
        <c:crossBetween val="between"/>
      </c:valAx>
    </c:plotArea>
    <c:plotVisOnly val="1"/>
    <c:dispBlanksAs val="zero"/>
    <c:showDLblsOverMax val="1"/>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1"/>
    </c:view3D>
    <c:floor>
      <c:thickness val="0"/>
    </c:floor>
    <c:sideWall>
      <c:thickness val="0"/>
    </c:sideWall>
    <c:backWall>
      <c:thickness val="0"/>
    </c:backWall>
    <c:plotArea>
      <c:layout/>
      <c:pie3DChart>
        <c:varyColors val="1"/>
        <c:ser>
          <c:idx val="0"/>
          <c:order val="0"/>
          <c:explosion val="25"/>
          <c:dLbls>
            <c:showLegendKey val="1"/>
            <c:showVal val="1"/>
            <c:showCatName val="1"/>
            <c:showSerName val="1"/>
            <c:showPercent val="1"/>
            <c:showBubbleSize val="1"/>
            <c:showLeaderLines val="1"/>
          </c:dLbls>
          <c:cat>
            <c:strRef>
              <c:f>Sheet6!$A$1:$B$1</c:f>
              <c:strCache>
                <c:ptCount val="2"/>
                <c:pt idx="0">
                  <c:v>Yes</c:v>
                </c:pt>
                <c:pt idx="1">
                  <c:v>No</c:v>
                </c:pt>
              </c:strCache>
            </c:strRef>
          </c:cat>
          <c:val>
            <c:numRef>
              <c:f>Sheet6!$A$2:$B$2</c:f>
              <c:numCache>
                <c:formatCode>0%</c:formatCode>
                <c:ptCount val="2"/>
                <c:pt idx="0">
                  <c:v>0.60000000000000042</c:v>
                </c:pt>
                <c:pt idx="1">
                  <c:v>0.4</c:v>
                </c:pt>
              </c:numCache>
            </c:numRef>
          </c:val>
        </c:ser>
        <c:dLbls>
          <c:showLegendKey val="0"/>
          <c:showVal val="0"/>
          <c:showCatName val="0"/>
          <c:showSerName val="0"/>
          <c:showPercent val="0"/>
          <c:showBubbleSize val="0"/>
          <c:showLeaderLines val="1"/>
        </c:dLbls>
      </c:pie3DChart>
    </c:plotArea>
    <c:legend>
      <c:legendPos val="r"/>
      <c:overlay val="1"/>
    </c:legend>
    <c:plotVisOnly val="1"/>
    <c:dispBlanksAs val="zero"/>
    <c:showDLblsOverMax val="1"/>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ofPieChart>
        <c:ofPieType val="pie"/>
        <c:varyColors val="1"/>
        <c:ser>
          <c:idx val="0"/>
          <c:order val="0"/>
          <c:dLbls>
            <c:showLegendKey val="1"/>
            <c:showVal val="1"/>
            <c:showCatName val="1"/>
            <c:showSerName val="1"/>
            <c:showPercent val="1"/>
            <c:showBubbleSize val="1"/>
            <c:showLeaderLines val="1"/>
          </c:dLbls>
          <c:cat>
            <c:strRef>
              <c:f>Sheet1!$A$1:$E$1</c:f>
              <c:strCache>
                <c:ptCount val="5"/>
                <c:pt idx="0">
                  <c:v>LIFO</c:v>
                </c:pt>
                <c:pt idx="1">
                  <c:v>FIFO</c:v>
                </c:pt>
                <c:pt idx="2">
                  <c:v>HIFO</c:v>
                </c:pt>
                <c:pt idx="3">
                  <c:v>NIFO</c:v>
                </c:pt>
                <c:pt idx="4">
                  <c:v>BAR</c:v>
                </c:pt>
              </c:strCache>
            </c:strRef>
          </c:cat>
          <c:val>
            <c:numRef>
              <c:f>Sheet1!$A$2:$E$2</c:f>
              <c:numCache>
                <c:formatCode>0%</c:formatCode>
                <c:ptCount val="5"/>
                <c:pt idx="0">
                  <c:v>0.06</c:v>
                </c:pt>
                <c:pt idx="1">
                  <c:v>0.09</c:v>
                </c:pt>
                <c:pt idx="2">
                  <c:v>0.15</c:v>
                </c:pt>
                <c:pt idx="3">
                  <c:v>0.05</c:v>
                </c:pt>
                <c:pt idx="4">
                  <c:v>0.65</c:v>
                </c:pt>
              </c:numCache>
            </c:numRef>
          </c:val>
        </c:ser>
        <c:dLbls>
          <c:showLegendKey val="0"/>
          <c:showVal val="0"/>
          <c:showCatName val="0"/>
          <c:showSerName val="0"/>
          <c:showPercent val="0"/>
          <c:showBubbleSize val="0"/>
          <c:showLeaderLines val="1"/>
        </c:dLbls>
        <c:gapWidth val="100"/>
        <c:secondPieSize val="75"/>
        <c:serLines/>
      </c:ofPieChart>
    </c:plotArea>
    <c:legend>
      <c:legendPos val="r"/>
      <c:overlay val="1"/>
    </c:legend>
    <c:plotVisOnly val="1"/>
    <c:dispBlanksAs val="zero"/>
    <c:showDLblsOverMax val="1"/>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ofPieChart>
        <c:ofPieType val="pie"/>
        <c:varyColors val="1"/>
        <c:ser>
          <c:idx val="0"/>
          <c:order val="0"/>
          <c:dLbls>
            <c:showLegendKey val="1"/>
            <c:showVal val="1"/>
            <c:showCatName val="1"/>
            <c:showSerName val="1"/>
            <c:showPercent val="1"/>
            <c:showBubbleSize val="1"/>
            <c:showLeaderLines val="1"/>
          </c:dLbls>
          <c:cat>
            <c:strRef>
              <c:f>Sheet10!$A$1:$B$1</c:f>
              <c:strCache>
                <c:ptCount val="2"/>
                <c:pt idx="0">
                  <c:v>Yes</c:v>
                </c:pt>
                <c:pt idx="1">
                  <c:v>No</c:v>
                </c:pt>
              </c:strCache>
            </c:strRef>
          </c:cat>
          <c:val>
            <c:numRef>
              <c:f>Sheet10!$A$2:$B$2</c:f>
              <c:numCache>
                <c:formatCode>0%</c:formatCode>
                <c:ptCount val="2"/>
                <c:pt idx="0">
                  <c:v>0.9</c:v>
                </c:pt>
                <c:pt idx="1">
                  <c:v>0.1</c:v>
                </c:pt>
              </c:numCache>
            </c:numRef>
          </c:val>
        </c:ser>
        <c:dLbls>
          <c:showLegendKey val="0"/>
          <c:showVal val="0"/>
          <c:showCatName val="0"/>
          <c:showSerName val="0"/>
          <c:showPercent val="0"/>
          <c:showBubbleSize val="0"/>
          <c:showLeaderLines val="1"/>
        </c:dLbls>
        <c:gapWidth val="100"/>
        <c:secondPieSize val="75"/>
        <c:serLines/>
      </c:ofPieChart>
    </c:plotArea>
    <c:legend>
      <c:legendPos val="r"/>
      <c:overlay val="1"/>
    </c:legend>
    <c:plotVisOnly val="1"/>
    <c:dispBlanksAs val="zero"/>
    <c:showDLblsOverMax val="1"/>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doughnutChart>
        <c:varyColors val="1"/>
        <c:ser>
          <c:idx val="0"/>
          <c:order val="0"/>
          <c:dLbls>
            <c:showLegendKey val="1"/>
            <c:showVal val="1"/>
            <c:showCatName val="1"/>
            <c:showSerName val="1"/>
            <c:showPercent val="1"/>
            <c:showBubbleSize val="1"/>
            <c:showLeaderLines val="1"/>
          </c:dLbls>
          <c:cat>
            <c:strRef>
              <c:f>Sheet11!$A$1:$B$1</c:f>
              <c:strCache>
                <c:ptCount val="2"/>
                <c:pt idx="0">
                  <c:v>Yes</c:v>
                </c:pt>
                <c:pt idx="1">
                  <c:v>No</c:v>
                </c:pt>
              </c:strCache>
            </c:strRef>
          </c:cat>
          <c:val>
            <c:numRef>
              <c:f>Sheet11!$A$2:$B$2</c:f>
              <c:numCache>
                <c:formatCode>0%</c:formatCode>
                <c:ptCount val="2"/>
                <c:pt idx="0">
                  <c:v>0.9500000000000004</c:v>
                </c:pt>
                <c:pt idx="1">
                  <c:v>0.05</c:v>
                </c:pt>
              </c:numCache>
            </c:numRef>
          </c:val>
        </c:ser>
        <c:dLbls>
          <c:showLegendKey val="0"/>
          <c:showVal val="0"/>
          <c:showCatName val="0"/>
          <c:showSerName val="0"/>
          <c:showPercent val="0"/>
          <c:showBubbleSize val="0"/>
          <c:showLeaderLines val="1"/>
        </c:dLbls>
        <c:firstSliceAng val="0"/>
        <c:holeSize val="50"/>
      </c:doughnutChart>
    </c:plotArea>
    <c:legend>
      <c:legendPos val="r"/>
      <c:overlay val="1"/>
    </c:legend>
    <c:plotVisOnly val="1"/>
    <c:dispBlanksAs val="zero"/>
    <c:showDLblsOverMax val="1"/>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36"/>
    </mc:Choice>
    <mc:Fallback>
      <c:style val="36"/>
    </mc:Fallback>
  </mc:AlternateContent>
  <c:chart>
    <c:autoTitleDeleted val="1"/>
    <c:view3D>
      <c:rotX val="0"/>
      <c:rotY val="0"/>
      <c:rAngAx val="1"/>
    </c:view3D>
    <c:floor>
      <c:thickness val="0"/>
    </c:floor>
    <c:sideWall>
      <c:thickness val="0"/>
    </c:sideWall>
    <c:backWall>
      <c:thickness val="0"/>
    </c:backWall>
    <c:plotArea>
      <c:layout/>
      <c:bar3DChart>
        <c:barDir val="col"/>
        <c:grouping val="stacked"/>
        <c:varyColors val="1"/>
        <c:ser>
          <c:idx val="0"/>
          <c:order val="0"/>
          <c:invertIfNegative val="1"/>
          <c:dLbls>
            <c:showLegendKey val="1"/>
            <c:showVal val="1"/>
            <c:showCatName val="1"/>
            <c:showSerName val="1"/>
            <c:showPercent val="1"/>
            <c:showBubbleSize val="1"/>
            <c:showLeaderLines val="0"/>
          </c:dLbls>
          <c:cat>
            <c:strRef>
              <c:f>Sheet12!$A$1:$B$1</c:f>
              <c:strCache>
                <c:ptCount val="2"/>
                <c:pt idx="0">
                  <c:v>Yes</c:v>
                </c:pt>
                <c:pt idx="1">
                  <c:v>No</c:v>
                </c:pt>
              </c:strCache>
            </c:strRef>
          </c:cat>
          <c:val>
            <c:numRef>
              <c:f>Sheet12!$A$2:$B$2</c:f>
              <c:numCache>
                <c:formatCode>0%</c:formatCode>
                <c:ptCount val="2"/>
                <c:pt idx="0">
                  <c:v>0.1</c:v>
                </c:pt>
                <c:pt idx="1">
                  <c:v>0.9</c:v>
                </c:pt>
              </c:numCache>
            </c:numRef>
          </c:val>
        </c:ser>
        <c:dLbls>
          <c:showLegendKey val="0"/>
          <c:showVal val="0"/>
          <c:showCatName val="0"/>
          <c:showSerName val="0"/>
          <c:showPercent val="0"/>
          <c:showBubbleSize val="0"/>
        </c:dLbls>
        <c:gapWidth val="150"/>
        <c:shape val="cylinder"/>
        <c:axId val="111534080"/>
        <c:axId val="111535616"/>
        <c:axId val="0"/>
      </c:bar3DChart>
      <c:catAx>
        <c:axId val="111534080"/>
        <c:scaling>
          <c:orientation val="minMax"/>
        </c:scaling>
        <c:delete val="1"/>
        <c:axPos val="b"/>
        <c:majorTickMark val="cross"/>
        <c:minorTickMark val="cross"/>
        <c:tickLblPos val="nextTo"/>
        <c:crossAx val="111535616"/>
        <c:crosses val="autoZero"/>
        <c:auto val="1"/>
        <c:lblAlgn val="ctr"/>
        <c:lblOffset val="100"/>
        <c:noMultiLvlLbl val="1"/>
      </c:catAx>
      <c:valAx>
        <c:axId val="111535616"/>
        <c:scaling>
          <c:orientation val="minMax"/>
        </c:scaling>
        <c:delete val="1"/>
        <c:axPos val="l"/>
        <c:majorGridlines/>
        <c:numFmt formatCode="0%" sourceLinked="1"/>
        <c:majorTickMark val="cross"/>
        <c:minorTickMark val="cross"/>
        <c:tickLblPos val="nextTo"/>
        <c:crossAx val="111534080"/>
        <c:crosses val="autoZero"/>
        <c:crossBetween val="between"/>
      </c:valAx>
    </c:plotArea>
    <c:plotVisOnly val="1"/>
    <c:dispBlanksAs val="zero"/>
    <c:showDLblsOverMax val="1"/>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40"/>
    </mc:Choice>
    <mc:Fallback>
      <c:style val="40"/>
    </mc:Fallback>
  </mc:AlternateContent>
  <c:chart>
    <c:autoTitleDeleted val="1"/>
    <c:view3D>
      <c:rotX val="0"/>
      <c:rotY val="0"/>
      <c:rAngAx val="1"/>
    </c:view3D>
    <c:floor>
      <c:thickness val="0"/>
    </c:floor>
    <c:sideWall>
      <c:thickness val="0"/>
    </c:sideWall>
    <c:backWall>
      <c:thickness val="0"/>
    </c:backWall>
    <c:plotArea>
      <c:layout/>
      <c:bar3DChart>
        <c:barDir val="col"/>
        <c:grouping val="stacked"/>
        <c:varyColors val="1"/>
        <c:ser>
          <c:idx val="0"/>
          <c:order val="0"/>
          <c:invertIfNegative val="1"/>
          <c:cat>
            <c:strRef>
              <c:f>Sheet16!$A$1:$B$1</c:f>
              <c:strCache>
                <c:ptCount val="2"/>
                <c:pt idx="0">
                  <c:v>Yes</c:v>
                </c:pt>
                <c:pt idx="1">
                  <c:v>No</c:v>
                </c:pt>
              </c:strCache>
            </c:strRef>
          </c:cat>
          <c:val>
            <c:numRef>
              <c:f>Sheet16!$A$2:$B$2</c:f>
              <c:numCache>
                <c:formatCode>0%</c:formatCode>
                <c:ptCount val="2"/>
                <c:pt idx="0">
                  <c:v>0.74000000000000044</c:v>
                </c:pt>
                <c:pt idx="1">
                  <c:v>0.26</c:v>
                </c:pt>
              </c:numCache>
            </c:numRef>
          </c:val>
        </c:ser>
        <c:dLbls>
          <c:showLegendKey val="0"/>
          <c:showVal val="0"/>
          <c:showCatName val="0"/>
          <c:showSerName val="0"/>
          <c:showPercent val="0"/>
          <c:showBubbleSize val="0"/>
        </c:dLbls>
        <c:gapWidth val="150"/>
        <c:shape val="cone"/>
        <c:axId val="153511424"/>
        <c:axId val="153512960"/>
        <c:axId val="0"/>
      </c:bar3DChart>
      <c:catAx>
        <c:axId val="153511424"/>
        <c:scaling>
          <c:orientation val="minMax"/>
        </c:scaling>
        <c:delete val="1"/>
        <c:axPos val="b"/>
        <c:majorTickMark val="cross"/>
        <c:minorTickMark val="cross"/>
        <c:tickLblPos val="nextTo"/>
        <c:crossAx val="153512960"/>
        <c:crosses val="autoZero"/>
        <c:auto val="1"/>
        <c:lblAlgn val="ctr"/>
        <c:lblOffset val="100"/>
        <c:noMultiLvlLbl val="1"/>
      </c:catAx>
      <c:valAx>
        <c:axId val="153512960"/>
        <c:scaling>
          <c:orientation val="minMax"/>
        </c:scaling>
        <c:delete val="1"/>
        <c:axPos val="l"/>
        <c:majorGridlines/>
        <c:numFmt formatCode="0%" sourceLinked="1"/>
        <c:majorTickMark val="cross"/>
        <c:minorTickMark val="cross"/>
        <c:tickLblPos val="nextTo"/>
        <c:crossAx val="153511424"/>
        <c:crosses val="autoZero"/>
        <c:crossBetween val="between"/>
      </c:valAx>
    </c:plotArea>
    <c:plotVisOnly val="1"/>
    <c:dispBlanksAs val="zero"/>
    <c:showDLblsOverMax val="1"/>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3298</Words>
  <Characters>18804</Characters>
  <Application>Microsoft Office Word</Application>
  <DocSecurity>0</DocSecurity>
  <Lines>156</Lines>
  <Paragraphs>44</Paragraphs>
  <ScaleCrop>false</ScaleCrop>
  <Company>home</Company>
  <LinksUpToDate>false</LinksUpToDate>
  <CharactersWithSpaces>22058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6</cp:revision>
  <cp:lastPrinted>2017-06-14T19:09:00Z</cp:lastPrinted>
  <dcterms:created xsi:type="dcterms:W3CDTF">2017-02-21T17:07:00Z</dcterms:created>
  <dcterms:modified xsi:type="dcterms:W3CDTF">2017-06-14T19:11:00Z</dcterms:modified>
</cp:coreProperties>
</file>